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topFromText="142" w:vertAnchor="text" w:tblpY="1"/>
        <w:tblW w:w="5000" w:type="pct"/>
        <w:tblLook w:val="04A0" w:firstRow="1" w:lastRow="0" w:firstColumn="1" w:lastColumn="0" w:noHBand="0" w:noVBand="1"/>
      </w:tblPr>
      <w:tblGrid>
        <w:gridCol w:w="5099"/>
        <w:gridCol w:w="5099"/>
      </w:tblGrid>
      <w:tr w:rsidR="009B6DD9" w:rsidRPr="00C76A37" w14:paraId="2C048572" w14:textId="77777777" w:rsidTr="00DE2AE6">
        <w:trPr>
          <w:trHeight w:val="2408"/>
        </w:trPr>
        <w:tc>
          <w:tcPr>
            <w:tcW w:w="5000" w:type="pct"/>
            <w:gridSpan w:val="2"/>
            <w:tcBorders>
              <w:top w:val="single" w:sz="24" w:space="0" w:color="auto"/>
              <w:left w:val="nil"/>
              <w:bottom w:val="nil"/>
              <w:right w:val="nil"/>
            </w:tcBorders>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48"/>
              <w:gridCol w:w="3324"/>
            </w:tblGrid>
            <w:tr w:rsidR="0077174E" w:rsidRPr="00C76A37" w14:paraId="0082CF2A" w14:textId="77777777" w:rsidTr="003E3BB2">
              <w:trPr>
                <w:trHeight w:hRule="exact" w:val="2268"/>
              </w:trPr>
              <w:tc>
                <w:tcPr>
                  <w:tcW w:w="6648" w:type="dxa"/>
                  <w:tcMar>
                    <w:top w:w="113" w:type="dxa"/>
                    <w:left w:w="0" w:type="dxa"/>
                    <w:right w:w="0" w:type="dxa"/>
                  </w:tcMar>
                </w:tcPr>
                <w:p w14:paraId="01924E32" w14:textId="7F3D8DEA" w:rsidR="00BE2DB3" w:rsidRPr="00C76A37" w:rsidRDefault="00C76A37" w:rsidP="00BE2DB3">
                  <w:pPr>
                    <w:framePr w:vSpace="142" w:wrap="around" w:vAnchor="text" w:hAnchor="text" w:y="1"/>
                    <w:rPr>
                      <w:b/>
                      <w:sz w:val="36"/>
                      <w:szCs w:val="36"/>
                      <w:lang w:val="pt-PT" w:eastAsia="es-ES_tradnl"/>
                    </w:rPr>
                  </w:pPr>
                  <w:r w:rsidRPr="00C76A37">
                    <w:rPr>
                      <w:b/>
                      <w:sz w:val="36"/>
                      <w:szCs w:val="36"/>
                      <w:lang w:val="pt-PT" w:eastAsia="es-ES_tradnl"/>
                    </w:rPr>
                    <w:t xml:space="preserve">AGUAPLACK </w:t>
                  </w:r>
                  <w:r w:rsidR="008507F7">
                    <w:rPr>
                      <w:b/>
                      <w:sz w:val="36"/>
                      <w:szCs w:val="36"/>
                      <w:lang w:val="pt-PT" w:eastAsia="es-ES_tradnl"/>
                    </w:rPr>
                    <w:t>TOP</w:t>
                  </w:r>
                  <w:r>
                    <w:rPr>
                      <w:b/>
                      <w:sz w:val="36"/>
                      <w:szCs w:val="36"/>
                      <w:lang w:val="pt-PT" w:eastAsia="es-ES_tradnl"/>
                    </w:rPr>
                    <w:t xml:space="preserve"> JOINT 1</w:t>
                  </w:r>
                  <w:r w:rsidR="00475FC9">
                    <w:rPr>
                      <w:b/>
                      <w:sz w:val="36"/>
                      <w:szCs w:val="36"/>
                      <w:lang w:val="pt-PT" w:eastAsia="es-ES_tradnl"/>
                    </w:rPr>
                    <w:t xml:space="preserve"> </w:t>
                  </w:r>
                  <w:r>
                    <w:rPr>
                      <w:b/>
                      <w:sz w:val="36"/>
                      <w:szCs w:val="36"/>
                      <w:lang w:val="pt-PT" w:eastAsia="es-ES_tradnl"/>
                    </w:rPr>
                    <w:t>H</w:t>
                  </w:r>
                </w:p>
                <w:p w14:paraId="64CE80D2" w14:textId="692F2EC5" w:rsidR="00BE2DB3" w:rsidRPr="00C76A37" w:rsidRDefault="00BE2DB3" w:rsidP="00BE2DB3">
                  <w:pPr>
                    <w:pStyle w:val="Ttulo2"/>
                    <w:framePr w:vSpace="142" w:wrap="around" w:vAnchor="text" w:hAnchor="text" w:y="1"/>
                    <w:rPr>
                      <w:bCs/>
                      <w:lang w:val="pt-PT" w:eastAsia="es-ES_tradnl"/>
                    </w:rPr>
                  </w:pPr>
                </w:p>
                <w:p w14:paraId="730D92D9" w14:textId="080A2E17" w:rsidR="005C155E" w:rsidRPr="00C81C8A" w:rsidRDefault="00C76A37" w:rsidP="00BE2DB3">
                  <w:pPr>
                    <w:pStyle w:val="Ttulo2"/>
                    <w:framePr w:vSpace="142" w:wrap="around" w:vAnchor="text" w:hAnchor="text" w:y="1"/>
                    <w:rPr>
                      <w:rFonts w:cs="Arial"/>
                      <w:b w:val="0"/>
                      <w:bCs/>
                      <w:szCs w:val="19"/>
                      <w:lang w:val="pt-PT"/>
                    </w:rPr>
                  </w:pPr>
                  <w:r w:rsidRPr="00C81C8A">
                    <w:rPr>
                      <w:b w:val="0"/>
                      <w:bCs/>
                      <w:color w:val="000000"/>
                      <w:szCs w:val="19"/>
                      <w:lang w:val="pt-PT"/>
                    </w:rPr>
                    <w:t xml:space="preserve">Pasta a presa rapida per giunti di cartongesso. Q1 a Q4.</w:t>
                  </w:r>
                  <w:proofErr w:type="spellStart"/>
                  <w:r w:rsidR="00654557" w:rsidRPr="00C81C8A">
                    <w:rPr>
                      <w:b w:val="0"/>
                      <w:bCs/>
                      <w:color w:val="000000"/>
                      <w:szCs w:val="19"/>
                      <w:lang w:val="pt-PT"/>
                    </w:rPr>
                    <w:t/>
                  </w:r>
                  <w:proofErr w:type="spellEnd"/>
                  <w:r w:rsidR="00654557" w:rsidRPr="00C81C8A">
                    <w:rPr>
                      <w:b w:val="0"/>
                      <w:bCs/>
                      <w:color w:val="000000"/>
                      <w:szCs w:val="19"/>
                      <w:lang w:val="pt-PT"/>
                    </w:rPr>
                    <w:t xml:space="preserve"/>
                  </w:r>
                  <w:r w:rsidR="00C81C8A" w:rsidRPr="00C81C8A">
                    <w:rPr>
                      <w:b w:val="0"/>
                      <w:bCs/>
                      <w:color w:val="000000"/>
                      <w:szCs w:val="19"/>
                      <w:lang w:val="pt-PT"/>
                    </w:rPr>
                    <w:t/>
                  </w:r>
                  <w:r w:rsidR="00BE2DB3" w:rsidRPr="00C81C8A">
                    <w:rPr>
                      <w:b w:val="0"/>
                      <w:bCs/>
                      <w:color w:val="000000"/>
                      <w:szCs w:val="19"/>
                      <w:lang w:val="pt-PT"/>
                    </w:rPr>
                    <w:t xml:space="preserve"/>
                  </w:r>
                  <w:r w:rsidR="00051738">
                    <w:rPr>
                      <w:b w:val="0"/>
                      <w:bCs/>
                      <w:color w:val="000000"/>
                      <w:szCs w:val="19"/>
                      <w:lang w:val="pt-PT"/>
                    </w:rPr>
                    <w:t/>
                  </w:r>
                </w:p>
              </w:tc>
              <w:tc>
                <w:tcPr>
                  <w:tcW w:w="3324" w:type="dxa"/>
                  <w:tcMar>
                    <w:top w:w="113" w:type="dxa"/>
                    <w:left w:w="0" w:type="dxa"/>
                    <w:right w:w="0" w:type="dxa"/>
                  </w:tcMar>
                </w:tcPr>
                <w:p w14:paraId="74A85E13" w14:textId="1B10938D" w:rsidR="009B6DD9" w:rsidRPr="00C76A37" w:rsidRDefault="00936D0F" w:rsidP="00DE2AE6">
                  <w:pPr>
                    <w:framePr w:vSpace="142" w:wrap="around" w:vAnchor="text" w:hAnchor="text" w:y="1"/>
                    <w:jc w:val="right"/>
                    <w:rPr>
                      <w:noProof/>
                      <w:lang w:val="pt-PT" w:eastAsia="es-ES_tradnl"/>
                    </w:rPr>
                  </w:pPr>
                  <w:r>
                    <w:rPr>
                      <w:noProof/>
                      <w:lang w:val="pt-PT" w:eastAsia="es-ES_tradnl"/>
                    </w:rPr>
                    <w:drawing>
                      <wp:anchor distT="0" distB="0" distL="114300" distR="114300" simplePos="0" relativeHeight="251659274" behindDoc="0" locked="0" layoutInCell="1" allowOverlap="1" wp14:anchorId="09AFB56F" wp14:editId="459D7BE7">
                        <wp:simplePos x="0" y="0"/>
                        <wp:positionH relativeFrom="column">
                          <wp:posOffset>1141730</wp:posOffset>
                        </wp:positionH>
                        <wp:positionV relativeFrom="paragraph">
                          <wp:posOffset>-28575</wp:posOffset>
                        </wp:positionV>
                        <wp:extent cx="859790" cy="1429125"/>
                        <wp:effectExtent l="0" t="0" r="0" b="0"/>
                        <wp:wrapNone/>
                        <wp:docPr id="525418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18521" name="Imagen 525418521"/>
                                <pic:cNvPicPr/>
                              </pic:nvPicPr>
                              <pic:blipFill>
                                <a:blip r:embed="rId11">
                                  <a:extLst>
                                    <a:ext uri="{28A0092B-C50C-407E-A947-70E740481C1C}">
                                      <a14:useLocalDpi xmlns:a14="http://schemas.microsoft.com/office/drawing/2010/main" val="0"/>
                                    </a:ext>
                                  </a:extLst>
                                </a:blip>
                                <a:stretch>
                                  <a:fillRect/>
                                </a:stretch>
                              </pic:blipFill>
                              <pic:spPr>
                                <a:xfrm>
                                  <a:off x="0" y="0"/>
                                  <a:ext cx="859790" cy="1429125"/>
                                </a:xfrm>
                                <a:prstGeom prst="rect">
                                  <a:avLst/>
                                </a:prstGeom>
                              </pic:spPr>
                            </pic:pic>
                          </a:graphicData>
                        </a:graphic>
                        <wp14:sizeRelH relativeFrom="page">
                          <wp14:pctWidth>0</wp14:pctWidth>
                        </wp14:sizeRelH>
                        <wp14:sizeRelV relativeFrom="page">
                          <wp14:pctHeight>0</wp14:pctHeight>
                        </wp14:sizeRelV>
                      </wp:anchor>
                    </w:drawing>
                  </w:r>
                  <w:r w:rsidR="00BE2DB3" w:rsidRPr="00C76A37">
                    <w:rPr>
                      <w:noProof/>
                      <w:lang w:val="pt-PT" w:eastAsia="es-ES_tradnl"/>
                    </w:rPr>
                    <w:t xml:space="preserve"> </w:t>
                  </w:r>
                </w:p>
                <w:p w14:paraId="6AC7728F" w14:textId="777A4377" w:rsidR="00873746" w:rsidRPr="00C76A37" w:rsidRDefault="00873746" w:rsidP="00873746">
                  <w:pPr>
                    <w:tabs>
                      <w:tab w:val="left" w:pos="1095"/>
                    </w:tabs>
                    <w:rPr>
                      <w:lang w:val="pt-PT"/>
                    </w:rPr>
                  </w:pPr>
                  <w:r w:rsidRPr="00C76A37">
                    <w:rPr>
                      <w:lang w:val="pt-PT"/>
                    </w:rPr>
                    <w:tab/>
                  </w:r>
                </w:p>
              </w:tc>
            </w:tr>
          </w:tbl>
          <w:p w14:paraId="3E3C57E3" w14:textId="3C204C09" w:rsidR="009B6DD9" w:rsidRPr="00C76A37" w:rsidRDefault="009B6DD9" w:rsidP="00DE2AE6">
            <w:pPr>
              <w:jc w:val="right"/>
              <w:rPr>
                <w:lang w:val="pt-PT"/>
              </w:rPr>
            </w:pPr>
          </w:p>
        </w:tc>
      </w:tr>
      <w:tr w:rsidR="009233F2" w:rsidRPr="009233F2" w14:paraId="02A76368" w14:textId="77777777" w:rsidTr="00DE2AE6">
        <w:trPr>
          <w:trHeight w:val="567"/>
        </w:trPr>
        <w:tc>
          <w:tcPr>
            <w:tcW w:w="5000" w:type="pct"/>
            <w:gridSpan w:val="2"/>
            <w:tcBorders>
              <w:top w:val="nil"/>
              <w:bottom w:val="nil"/>
            </w:tcBorders>
            <w:shd w:val="clear" w:color="auto" w:fill="000000" w:themeFill="text1"/>
            <w:vAlign w:val="center"/>
          </w:tcPr>
          <w:p w14:paraId="4480220F" w14:textId="6B643C00" w:rsidR="009233F2" w:rsidRPr="009233F2" w:rsidRDefault="009233F2" w:rsidP="00DE2AE6">
            <w:pPr>
              <w:rPr>
                <w:b/>
                <w:noProof/>
                <w:color w:val="000000" w:themeColor="text1"/>
                <w:sz w:val="28"/>
                <w:szCs w:val="28"/>
                <w:lang w:eastAsia="es-ES_tradnl"/>
              </w:rPr>
            </w:pPr>
            <w:r w:rsidRPr="009233F2">
              <w:rPr>
                <w:b/>
                <w:noProof/>
                <w:color w:val="FFFFFF" w:themeColor="background1"/>
                <w:sz w:val="28"/>
                <w:szCs w:val="28"/>
                <w:lang w:eastAsia="es-ES_tradnl"/>
              </w:rPr>
              <w:t>CARATTERISTICHE GENERALI</w:t>
            </w:r>
          </w:p>
        </w:tc>
      </w:tr>
      <w:tr w:rsidR="00BE2DB3" w:rsidRPr="009579BF" w14:paraId="0589BF24" w14:textId="77777777" w:rsidTr="00DE2AE6">
        <w:trPr>
          <w:trHeight w:val="9981"/>
        </w:trPr>
        <w:tc>
          <w:tcPr>
            <w:tcW w:w="2500" w:type="pct"/>
            <w:tcBorders>
              <w:top w:val="nil"/>
              <w:left w:val="nil"/>
              <w:bottom w:val="nil"/>
              <w:right w:val="nil"/>
            </w:tcBorders>
            <w:tcMar>
              <w:top w:w="170" w:type="dxa"/>
              <w:right w:w="340" w:type="dxa"/>
            </w:tcMar>
          </w:tcPr>
          <w:p w14:paraId="0FA4F8BB" w14:textId="4EA13756" w:rsidR="00BE2DB3" w:rsidRPr="00E84BF9" w:rsidRDefault="00BE2DB3" w:rsidP="00BE2DB3">
            <w:pPr>
              <w:pStyle w:val="p1"/>
              <w:rPr>
                <w:sz w:val="18"/>
                <w:szCs w:val="18"/>
              </w:rPr>
            </w:pPr>
            <w:r w:rsidRPr="00E84BF9">
              <w:rPr>
                <w:b/>
                <w:bCs w:val="0"/>
                <w:sz w:val="18"/>
                <w:szCs w:val="18"/>
              </w:rPr>
              <w:t>DESCRIZIONE</w:t>
            </w:r>
            <w:r w:rsidR="00E11094" w:rsidRPr="00E84BF9">
              <w:rPr>
                <w:b/>
                <w:bCs w:val="0"/>
                <w:sz w:val="18"/>
                <w:szCs w:val="18"/>
              </w:rPr>
              <w:t/>
            </w:r>
            <w:r w:rsidRPr="00E84BF9">
              <w:rPr>
                <w:b/>
                <w:bCs w:val="0"/>
                <w:sz w:val="18"/>
                <w:szCs w:val="18"/>
              </w:rPr>
              <w:t/>
            </w:r>
          </w:p>
          <w:p w14:paraId="7DB4D19B" w14:textId="5FE99C8A" w:rsidR="00B75704" w:rsidRPr="00E84BF9" w:rsidRDefault="00B75704" w:rsidP="00B75704">
            <w:pPr>
              <w:pStyle w:val="p3"/>
              <w:rPr>
                <w:sz w:val="18"/>
                <w:szCs w:val="18"/>
              </w:rPr>
            </w:pPr>
            <w:r w:rsidRPr="00E84BF9">
              <w:rPr>
                <w:sz w:val="18"/>
                <w:szCs w:val="18"/>
              </w:rPr>
              <w:t xml:space="preserve">Pasta in polvere a presa rapida per il trattamento di giunti e angoli di cartongesso.</w:t>
            </w:r>
            <w:r w:rsidR="00654557" w:rsidRPr="00E84BF9">
              <w:rPr>
                <w:sz w:val="18"/>
                <w:szCs w:val="18"/>
              </w:rPr>
              <w:t xml:space="preserve"/>
            </w:r>
            <w:r w:rsidRPr="00E84BF9">
              <w:rPr>
                <w:sz w:val="18"/>
                <w:szCs w:val="18"/>
              </w:rPr>
              <w:t xml:space="preserve"/>
            </w:r>
            <w:r w:rsidR="0077174E" w:rsidRPr="00E84BF9">
              <w:rPr>
                <w:sz w:val="18"/>
                <w:szCs w:val="18"/>
              </w:rPr>
              <w:t/>
            </w:r>
            <w:r w:rsidRPr="00E84BF9">
              <w:rPr>
                <w:sz w:val="18"/>
                <w:szCs w:val="18"/>
              </w:rPr>
              <w:t/>
            </w:r>
            <w:r w:rsidR="0077174E" w:rsidRPr="00E84BF9">
              <w:rPr>
                <w:sz w:val="18"/>
                <w:szCs w:val="18"/>
              </w:rPr>
              <w:t xml:space="preserve"/>
            </w:r>
            <w:r w:rsidRPr="00E84BF9">
              <w:rPr>
                <w:sz w:val="18"/>
                <w:szCs w:val="18"/>
              </w:rPr>
              <w:t xml:space="preserve"/>
            </w:r>
            <w:r w:rsidR="00654557" w:rsidRPr="00E84BF9">
              <w:rPr>
                <w:sz w:val="18"/>
                <w:szCs w:val="18"/>
              </w:rPr>
              <w:t xml:space="preserve"/>
            </w:r>
            <w:r w:rsidRPr="00E84BF9">
              <w:rPr>
                <w:sz w:val="18"/>
                <w:szCs w:val="18"/>
              </w:rPr>
              <w:t xml:space="preserve"/>
            </w:r>
            <w:r w:rsidR="002F7F8A" w:rsidRPr="00E84BF9">
              <w:rPr>
                <w:sz w:val="18"/>
                <w:szCs w:val="18"/>
              </w:rPr>
              <w:t xml:space="preserve"/>
            </w:r>
            <w:r w:rsidRPr="00E84BF9">
              <w:rPr>
                <w:sz w:val="18"/>
                <w:szCs w:val="18"/>
              </w:rPr>
              <w:t xml:space="preserve"/>
            </w:r>
            <w:r w:rsidR="002F7F8A" w:rsidRPr="00E84BF9">
              <w:rPr>
                <w:sz w:val="18"/>
                <w:szCs w:val="18"/>
              </w:rPr>
              <w:t xml:space="preserve"/>
            </w:r>
            <w:r w:rsidR="00B75969">
              <w:rPr>
                <w:sz w:val="18"/>
                <w:szCs w:val="18"/>
              </w:rPr>
              <w:t xml:space="preserve"/>
            </w:r>
            <w:r w:rsidR="002F7F8A" w:rsidRPr="00E84BF9">
              <w:rPr>
                <w:sz w:val="18"/>
                <w:szCs w:val="18"/>
              </w:rPr>
              <w:t/>
            </w:r>
            <w:r w:rsidRPr="00E84BF9">
              <w:rPr>
                <w:sz w:val="18"/>
                <w:szCs w:val="18"/>
              </w:rPr>
              <w:t xml:space="preserve"/>
            </w:r>
          </w:p>
          <w:p w14:paraId="468B6D70" w14:textId="77777777" w:rsidR="00C81C8A" w:rsidRDefault="00EC2F11" w:rsidP="00B75704">
            <w:pPr>
              <w:pStyle w:val="p3"/>
              <w:rPr>
                <w:sz w:val="18"/>
                <w:szCs w:val="18"/>
                <w:lang w:val="es-ES"/>
              </w:rPr>
            </w:pPr>
            <w:r w:rsidRPr="00E84BF9">
              <w:rPr>
                <w:sz w:val="18"/>
                <w:szCs w:val="18"/>
                <w:lang w:val="es-ES"/>
              </w:rPr>
              <w:t xml:space="preserve">Marcatura CE secondo EN 13963 Materiale per giunti per cartongesso.</w:t>
            </w:r>
            <w:r w:rsidRPr="00E84BF9">
              <w:rPr>
                <w:i/>
                <w:iCs/>
                <w:sz w:val="18"/>
                <w:szCs w:val="18"/>
                <w:lang w:val="es-ES"/>
              </w:rPr>
              <w:t/>
            </w:r>
            <w:r w:rsidRPr="00E84BF9">
              <w:rPr>
                <w:sz w:val="18"/>
                <w:szCs w:val="18"/>
                <w:lang w:val="es-ES"/>
              </w:rPr>
              <w:t xml:space="preserve"/>
            </w:r>
          </w:p>
          <w:p w14:paraId="657D4024" w14:textId="6DF24783" w:rsidR="00B75704" w:rsidRPr="00E84BF9" w:rsidRDefault="00B75704" w:rsidP="00B75704">
            <w:pPr>
              <w:pStyle w:val="p3"/>
              <w:rPr>
                <w:sz w:val="18"/>
                <w:szCs w:val="18"/>
              </w:rPr>
            </w:pPr>
            <w:r w:rsidRPr="00E84BF9">
              <w:rPr>
                <w:sz w:val="18"/>
                <w:szCs w:val="18"/>
                <w:lang w:val="es-ES"/>
              </w:rPr>
              <w:t xml:space="preserve">Designazione: Pasta a presa mista, per stuccatura e finitura, Tipo 3B.</w:t>
            </w:r>
            <w:r w:rsidR="00966991" w:rsidRPr="00E84BF9">
              <w:rPr>
                <w:sz w:val="18"/>
                <w:szCs w:val="18"/>
                <w:lang w:val="es-ES"/>
              </w:rPr>
              <w:t/>
            </w:r>
            <w:r w:rsidRPr="00E84BF9">
              <w:rPr>
                <w:sz w:val="18"/>
                <w:szCs w:val="18"/>
                <w:lang w:val="es-ES"/>
              </w:rPr>
              <w:t xml:space="preserve"/>
            </w:r>
            <w:r w:rsidR="00966991" w:rsidRPr="00E84BF9">
              <w:rPr>
                <w:sz w:val="18"/>
                <w:szCs w:val="18"/>
                <w:lang w:val="es-ES"/>
              </w:rPr>
              <w:t/>
            </w:r>
            <w:r w:rsidRPr="00E84BF9">
              <w:rPr>
                <w:sz w:val="18"/>
                <w:szCs w:val="18"/>
                <w:lang w:val="es-ES"/>
              </w:rPr>
              <w:t xml:space="preserve"/>
            </w:r>
            <w:r w:rsidR="009B6F1A" w:rsidRPr="00E84BF9">
              <w:rPr>
                <w:sz w:val="18"/>
                <w:szCs w:val="18"/>
                <w:lang w:val="es-ES"/>
              </w:rPr>
              <w:t/>
            </w:r>
          </w:p>
          <w:p w14:paraId="5A9270B5" w14:textId="77777777" w:rsidR="0077174E" w:rsidRPr="00E84BF9" w:rsidRDefault="0077174E" w:rsidP="00BE2DB3">
            <w:pPr>
              <w:pStyle w:val="p1"/>
              <w:rPr>
                <w:b/>
                <w:bCs w:val="0"/>
                <w:sz w:val="18"/>
                <w:szCs w:val="18"/>
                <w:lang w:val="es-ES"/>
              </w:rPr>
            </w:pPr>
          </w:p>
          <w:p w14:paraId="68EF056D" w14:textId="7FF0F921" w:rsidR="00BE2DB3" w:rsidRPr="00E84BF9" w:rsidRDefault="00BE2DB3" w:rsidP="00BE2DB3">
            <w:pPr>
              <w:pStyle w:val="p1"/>
              <w:rPr>
                <w:b/>
                <w:bCs w:val="0"/>
                <w:sz w:val="18"/>
                <w:szCs w:val="18"/>
              </w:rPr>
            </w:pPr>
            <w:r w:rsidRPr="00E84BF9">
              <w:rPr>
                <w:b/>
                <w:bCs w:val="0"/>
                <w:sz w:val="18"/>
                <w:szCs w:val="18"/>
              </w:rPr>
              <w:t>CAMPI DI APPLICAZIONE</w:t>
            </w:r>
          </w:p>
          <w:p w14:paraId="2D1444EE" w14:textId="170FB1DB" w:rsidR="00332B9C" w:rsidRPr="00E84BF9" w:rsidRDefault="00332B9C" w:rsidP="0077174E">
            <w:pPr>
              <w:pStyle w:val="Default"/>
              <w:jc w:val="both"/>
              <w:rPr>
                <w:sz w:val="18"/>
                <w:szCs w:val="18"/>
              </w:rPr>
            </w:pPr>
            <w:r w:rsidRPr="00E84BF9">
              <w:rPr>
                <w:sz w:val="18"/>
                <w:szCs w:val="18"/>
              </w:rPr>
              <w:t>Pasta per la stuccatura e la finitura dei giunti in combinazione con nastro di carta nei sistemi di costruzione in cartongesso.</w:t>
            </w:r>
            <w:r w:rsidR="00654557" w:rsidRPr="00E84BF9">
              <w:rPr>
                <w:sz w:val="18"/>
                <w:szCs w:val="18"/>
              </w:rPr>
              <w:t/>
            </w:r>
          </w:p>
          <w:p w14:paraId="3AF31BD9" w14:textId="600D68CB" w:rsidR="00117C84" w:rsidRPr="00E84BF9" w:rsidRDefault="009E2F6A" w:rsidP="0077174E">
            <w:pPr>
              <w:pStyle w:val="Default"/>
              <w:jc w:val="both"/>
              <w:rPr>
                <w:sz w:val="18"/>
                <w:szCs w:val="18"/>
              </w:rPr>
            </w:pPr>
            <w:r w:rsidRPr="00E84BF9">
              <w:rPr>
                <w:sz w:val="18"/>
                <w:szCs w:val="18"/>
              </w:rPr>
              <w:t xml:space="preserve">Per la copertura delle teste delle viti.</w:t>
            </w:r>
            <w:r w:rsidR="005442B6" w:rsidRPr="00E84BF9">
              <w:rPr>
                <w:sz w:val="18"/>
                <w:szCs w:val="18"/>
              </w:rPr>
              <w:t/>
            </w:r>
            <w:r w:rsidR="00117C84" w:rsidRPr="00E84BF9">
              <w:rPr>
                <w:sz w:val="18"/>
                <w:szCs w:val="18"/>
              </w:rPr>
              <w:t xml:space="preserve"/>
            </w:r>
            <w:r w:rsidR="00332B9C" w:rsidRPr="00E84BF9">
              <w:rPr>
                <w:sz w:val="18"/>
                <w:szCs w:val="18"/>
              </w:rPr>
              <w:t/>
            </w:r>
            <w:r w:rsidRPr="00E84BF9">
              <w:rPr>
                <w:sz w:val="18"/>
                <w:szCs w:val="18"/>
              </w:rPr>
              <w:t/>
            </w:r>
            <w:r w:rsidR="00332B9C" w:rsidRPr="00E84BF9">
              <w:rPr>
                <w:sz w:val="18"/>
                <w:szCs w:val="18"/>
              </w:rPr>
              <w:t xml:space="preserve"/>
            </w:r>
            <w:r w:rsidR="00117C84" w:rsidRPr="00E84BF9">
              <w:rPr>
                <w:sz w:val="18"/>
                <w:szCs w:val="18"/>
              </w:rPr>
              <w:t/>
            </w:r>
            <w:r w:rsidRPr="00E84BF9">
              <w:rPr>
                <w:sz w:val="18"/>
                <w:szCs w:val="18"/>
              </w:rPr>
              <w:t/>
            </w:r>
            <w:r w:rsidR="00117C84" w:rsidRPr="00E84BF9">
              <w:rPr>
                <w:sz w:val="18"/>
                <w:szCs w:val="18"/>
              </w:rPr>
              <w:t xml:space="preserve"/>
            </w:r>
            <w:r w:rsidR="00332B9C" w:rsidRPr="00E84BF9">
              <w:rPr>
                <w:sz w:val="18"/>
                <w:szCs w:val="18"/>
              </w:rPr>
              <w:t xml:space="preserve"/>
            </w:r>
            <w:r w:rsidR="00117C84" w:rsidRPr="00E84BF9">
              <w:rPr>
                <w:sz w:val="18"/>
                <w:szCs w:val="18"/>
              </w:rPr>
              <w:t/>
            </w:r>
            <w:r w:rsidR="00332B9C" w:rsidRPr="00E84BF9">
              <w:rPr>
                <w:sz w:val="18"/>
                <w:szCs w:val="18"/>
              </w:rPr>
              <w:t/>
            </w:r>
          </w:p>
          <w:p w14:paraId="7D7A0C15" w14:textId="5C8B3036" w:rsidR="002F7F8A" w:rsidRPr="00E84BF9" w:rsidRDefault="002F7F8A" w:rsidP="0077174E">
            <w:pPr>
              <w:pStyle w:val="Default"/>
              <w:jc w:val="both"/>
              <w:rPr>
                <w:sz w:val="18"/>
                <w:szCs w:val="18"/>
              </w:rPr>
            </w:pPr>
            <w:r w:rsidRPr="005A4928">
              <w:rPr>
                <w:sz w:val="18"/>
                <w:szCs w:val="18"/>
              </w:rPr>
              <w:t>Raccomandata per climi freddi e umidi grazie al suo rapido tempo di lavorazione.</w:t>
            </w:r>
            <w:r w:rsidR="00915177" w:rsidRPr="005A4928">
              <w:rPr>
                <w:sz w:val="18"/>
                <w:szCs w:val="18"/>
              </w:rPr>
              <w:t/>
            </w:r>
            <w:r w:rsidRPr="005A4928">
              <w:rPr>
                <w:sz w:val="18"/>
                <w:szCs w:val="18"/>
              </w:rPr>
              <w:t xml:space="preserve"/>
            </w:r>
            <w:r w:rsidR="00915177" w:rsidRPr="005A4928">
              <w:rPr>
                <w:sz w:val="18"/>
                <w:szCs w:val="18"/>
              </w:rPr>
              <w:t xml:space="preserve"/>
            </w:r>
            <w:r w:rsidR="00051738">
              <w:rPr>
                <w:sz w:val="18"/>
                <w:szCs w:val="18"/>
              </w:rPr>
              <w:t xml:space="preserve"/>
            </w:r>
            <w:r w:rsidR="00915177" w:rsidRPr="005A4928">
              <w:rPr>
                <w:sz w:val="18"/>
                <w:szCs w:val="18"/>
              </w:rPr>
              <w:t/>
            </w:r>
            <w:r w:rsidR="00051738">
              <w:rPr>
                <w:sz w:val="18"/>
                <w:szCs w:val="18"/>
              </w:rPr>
              <w:t xml:space="preserve"/>
            </w:r>
            <w:r w:rsidR="00915177" w:rsidRPr="005A4928">
              <w:rPr>
                <w:sz w:val="18"/>
                <w:szCs w:val="18"/>
              </w:rPr>
              <w:t xml:space="preserve"/>
            </w:r>
            <w:r w:rsidR="00D84218" w:rsidRPr="005A4928">
              <w:rPr>
                <w:sz w:val="18"/>
                <w:szCs w:val="18"/>
              </w:rPr>
              <w:t/>
            </w:r>
            <w:r w:rsidR="00C81C8A">
              <w:rPr>
                <w:sz w:val="18"/>
                <w:szCs w:val="18"/>
              </w:rPr>
              <w:t/>
            </w:r>
          </w:p>
          <w:p w14:paraId="720D7256" w14:textId="33F62938" w:rsidR="009B6F1A" w:rsidRPr="00E84BF9" w:rsidRDefault="00117C84" w:rsidP="0077174E">
            <w:pPr>
              <w:pStyle w:val="Default"/>
              <w:jc w:val="both"/>
              <w:rPr>
                <w:sz w:val="18"/>
                <w:szCs w:val="18"/>
              </w:rPr>
            </w:pPr>
            <w:r w:rsidRPr="00E84BF9">
              <w:rPr>
                <w:sz w:val="18"/>
                <w:szCs w:val="18"/>
              </w:rPr>
              <w:t>Livelli di finitura da Q1 a Q4.</w:t>
            </w:r>
            <w:r w:rsidR="009B6F1A" w:rsidRPr="00E84BF9">
              <w:rPr>
                <w:sz w:val="18"/>
                <w:szCs w:val="18"/>
              </w:rPr>
              <w:t xml:space="preserve"/>
            </w:r>
            <w:r w:rsidR="00332B9C" w:rsidRPr="00E84BF9">
              <w:rPr>
                <w:sz w:val="18"/>
                <w:szCs w:val="18"/>
              </w:rPr>
              <w:t/>
            </w:r>
          </w:p>
          <w:p w14:paraId="64715C48" w14:textId="77777777" w:rsidR="00BE2DB3" w:rsidRPr="00E84BF9" w:rsidRDefault="00BE2DB3" w:rsidP="00BE2DB3">
            <w:pPr>
              <w:pStyle w:val="p1"/>
              <w:rPr>
                <w:sz w:val="18"/>
                <w:szCs w:val="18"/>
                <w:lang w:val="es-ES"/>
              </w:rPr>
            </w:pPr>
          </w:p>
          <w:p w14:paraId="295B1F1E" w14:textId="77777777" w:rsidR="00BE2DB3" w:rsidRPr="00E84BF9" w:rsidRDefault="00BE2DB3" w:rsidP="00BE2DB3">
            <w:pPr>
              <w:pStyle w:val="p1"/>
              <w:rPr>
                <w:sz w:val="18"/>
                <w:szCs w:val="18"/>
              </w:rPr>
            </w:pPr>
            <w:r w:rsidRPr="00E84BF9">
              <w:rPr>
                <w:b/>
                <w:bCs w:val="0"/>
                <w:sz w:val="18"/>
                <w:szCs w:val="18"/>
              </w:rPr>
              <w:t>PROPRIETÀ</w:t>
            </w:r>
          </w:p>
          <w:p w14:paraId="171EDB2A" w14:textId="731EDC6E" w:rsidR="00654764" w:rsidRPr="00E84BF9" w:rsidRDefault="0077174E" w:rsidP="00262FA5">
            <w:pPr>
              <w:pStyle w:val="Textoindependiente"/>
              <w:numPr>
                <w:ilvl w:val="0"/>
                <w:numId w:val="2"/>
              </w:numPr>
              <w:spacing w:after="0"/>
              <w:ind w:left="179" w:hanging="142"/>
              <w:jc w:val="both"/>
              <w:rPr>
                <w:sz w:val="18"/>
                <w:szCs w:val="18"/>
                <w:lang w:val="es-ES"/>
              </w:rPr>
            </w:pPr>
            <w:r w:rsidRPr="00E84BF9">
              <w:rPr>
                <w:sz w:val="18"/>
                <w:szCs w:val="18"/>
                <w:lang w:val="es-ES"/>
              </w:rPr>
              <w:t xml:space="preserve">Tempo di presa rapida: 1 h.</w:t>
            </w:r>
            <w:r w:rsidR="009E2F6A" w:rsidRPr="00E84BF9">
              <w:rPr>
                <w:sz w:val="18"/>
                <w:szCs w:val="18"/>
                <w:lang w:val="es-ES"/>
              </w:rPr>
              <w:t/>
            </w:r>
            <w:r w:rsidR="00E33DFC">
              <w:rPr>
                <w:sz w:val="18"/>
                <w:szCs w:val="18"/>
                <w:lang w:val="es-ES"/>
              </w:rPr>
              <w:t/>
            </w:r>
            <w:r w:rsidR="002F7F8A" w:rsidRPr="00E84BF9">
              <w:rPr>
                <w:sz w:val="18"/>
                <w:szCs w:val="18"/>
                <w:lang w:val="es-ES"/>
              </w:rPr>
              <w:t xml:space="preserve"/>
            </w:r>
            <w:r w:rsidRPr="00E84BF9">
              <w:rPr>
                <w:sz w:val="18"/>
                <w:szCs w:val="18"/>
                <w:lang w:val="es-ES"/>
              </w:rPr>
              <w:t/>
            </w:r>
            <w:r w:rsidR="00E33DFC">
              <w:rPr>
                <w:sz w:val="18"/>
                <w:szCs w:val="18"/>
                <w:lang w:val="es-ES"/>
              </w:rPr>
              <w:t xml:space="preserve"/>
            </w:r>
            <w:r w:rsidRPr="00E84BF9">
              <w:rPr>
                <w:sz w:val="18"/>
                <w:szCs w:val="18"/>
                <w:lang w:val="es-ES"/>
              </w:rPr>
              <w:t/>
            </w:r>
            <w:r w:rsidR="00C81C8A">
              <w:rPr>
                <w:sz w:val="18"/>
                <w:szCs w:val="18"/>
                <w:lang w:val="es-ES"/>
              </w:rPr>
              <w:t/>
            </w:r>
          </w:p>
          <w:p w14:paraId="0698AF30" w14:textId="60ECB634" w:rsidR="0077174E" w:rsidRPr="00E84BF9" w:rsidRDefault="009B6F1A" w:rsidP="00262FA5">
            <w:pPr>
              <w:pStyle w:val="Default"/>
              <w:numPr>
                <w:ilvl w:val="0"/>
                <w:numId w:val="2"/>
              </w:numPr>
              <w:spacing w:after="30"/>
              <w:ind w:left="179" w:hanging="142"/>
              <w:jc w:val="both"/>
              <w:rPr>
                <w:bCs w:val="0"/>
                <w:sz w:val="18"/>
                <w:szCs w:val="18"/>
              </w:rPr>
            </w:pPr>
            <w:r w:rsidRPr="00E84BF9">
              <w:rPr>
                <w:bCs w:val="0"/>
                <w:sz w:val="18"/>
                <w:szCs w:val="18"/>
              </w:rPr>
              <w:t>Elevata adesione.</w:t>
            </w:r>
            <w:r w:rsidR="0077174E" w:rsidRPr="00E84BF9">
              <w:rPr>
                <w:bCs w:val="0"/>
                <w:sz w:val="18"/>
                <w:szCs w:val="18"/>
              </w:rPr>
              <w:t xml:space="preserve"/>
            </w:r>
            <w:r w:rsidR="00C81C8A">
              <w:rPr>
                <w:bCs w:val="0"/>
                <w:sz w:val="18"/>
                <w:szCs w:val="18"/>
              </w:rPr>
              <w:t/>
            </w:r>
          </w:p>
          <w:p w14:paraId="26444836" w14:textId="1957A0D7" w:rsidR="0077174E" w:rsidRPr="00E84BF9" w:rsidRDefault="00263283" w:rsidP="00262FA5">
            <w:pPr>
              <w:pStyle w:val="Default"/>
              <w:numPr>
                <w:ilvl w:val="0"/>
                <w:numId w:val="2"/>
              </w:numPr>
              <w:spacing w:after="30"/>
              <w:ind w:left="179" w:hanging="142"/>
              <w:jc w:val="both"/>
              <w:rPr>
                <w:bCs w:val="0"/>
                <w:sz w:val="18"/>
                <w:szCs w:val="18"/>
              </w:rPr>
            </w:pPr>
            <w:r w:rsidRPr="00E84BF9">
              <w:rPr>
                <w:sz w:val="18"/>
                <w:szCs w:val="18"/>
              </w:rPr>
              <w:t>Finitura di grande finezza.</w:t>
            </w:r>
            <w:r w:rsidR="0077174E" w:rsidRPr="00E84BF9">
              <w:rPr>
                <w:sz w:val="18"/>
                <w:szCs w:val="18"/>
              </w:rPr>
              <w:t/>
            </w:r>
            <w:r w:rsidR="00262FA5" w:rsidRPr="00E84BF9">
              <w:rPr>
                <w:sz w:val="18"/>
                <w:szCs w:val="18"/>
              </w:rPr>
              <w:t/>
            </w:r>
          </w:p>
          <w:p w14:paraId="305251C3" w14:textId="51C20E5A" w:rsidR="00C63E8B" w:rsidRPr="00E84BF9" w:rsidRDefault="00263283" w:rsidP="00262FA5">
            <w:pPr>
              <w:pStyle w:val="p3"/>
              <w:numPr>
                <w:ilvl w:val="0"/>
                <w:numId w:val="2"/>
              </w:numPr>
              <w:ind w:left="179" w:hanging="142"/>
              <w:rPr>
                <w:sz w:val="18"/>
                <w:szCs w:val="18"/>
              </w:rPr>
            </w:pPr>
            <w:r w:rsidRPr="00E84BF9">
              <w:rPr>
                <w:sz w:val="18"/>
                <w:szCs w:val="18"/>
              </w:rPr>
              <w:t>Facile carteggiatura.</w:t>
            </w:r>
            <w:r w:rsidR="00262FA5" w:rsidRPr="00E84BF9">
              <w:rPr>
                <w:sz w:val="18"/>
                <w:szCs w:val="18"/>
              </w:rPr>
              <w:t/>
            </w:r>
          </w:p>
          <w:p w14:paraId="2B5C2AA4" w14:textId="1CAD8005" w:rsidR="009175E6" w:rsidRPr="00E84BF9" w:rsidRDefault="009175E6" w:rsidP="00262FA5">
            <w:pPr>
              <w:pStyle w:val="p3"/>
              <w:numPr>
                <w:ilvl w:val="0"/>
                <w:numId w:val="2"/>
              </w:numPr>
              <w:ind w:left="179" w:hanging="142"/>
              <w:rPr>
                <w:sz w:val="18"/>
                <w:szCs w:val="18"/>
              </w:rPr>
            </w:pPr>
            <w:r w:rsidRPr="00E84BF9">
              <w:rPr>
                <w:sz w:val="18"/>
                <w:szCs w:val="18"/>
              </w:rPr>
              <w:t>Interni.</w:t>
            </w:r>
            <w:r w:rsidR="00262FA5" w:rsidRPr="00E84BF9">
              <w:rPr>
                <w:sz w:val="18"/>
                <w:szCs w:val="18"/>
              </w:rPr>
              <w:t/>
            </w:r>
          </w:p>
          <w:p w14:paraId="7736E74C" w14:textId="77777777" w:rsidR="00A97EF3" w:rsidRPr="00E84BF9" w:rsidRDefault="00A97EF3" w:rsidP="00BE2DB3">
            <w:pPr>
              <w:pStyle w:val="p3"/>
              <w:rPr>
                <w:sz w:val="18"/>
                <w:szCs w:val="18"/>
              </w:rPr>
            </w:pPr>
          </w:p>
          <w:p w14:paraId="2128666B" w14:textId="77777777" w:rsidR="00BE2DB3" w:rsidRPr="00E84BF9" w:rsidRDefault="00BE2DB3" w:rsidP="00BE2DB3">
            <w:pPr>
              <w:pStyle w:val="p1"/>
              <w:rPr>
                <w:b/>
                <w:bCs w:val="0"/>
                <w:sz w:val="18"/>
                <w:szCs w:val="18"/>
              </w:rPr>
            </w:pPr>
            <w:r w:rsidRPr="00E84BF9">
              <w:rPr>
                <w:b/>
                <w:bCs w:val="0"/>
                <w:sz w:val="18"/>
                <w:szCs w:val="18"/>
              </w:rPr>
              <w:t>Presentazione</w:t>
            </w:r>
          </w:p>
          <w:p w14:paraId="25EDE9AB" w14:textId="77777777" w:rsidR="00BE2DB3" w:rsidRDefault="00BE2DB3" w:rsidP="00BE2DB3">
            <w:pPr>
              <w:pStyle w:val="p1"/>
              <w:rPr>
                <w:b/>
                <w:bCs w:val="0"/>
                <w:sz w:val="20"/>
                <w:szCs w:val="20"/>
              </w:rPr>
            </w:pPr>
          </w:p>
          <w:tbl>
            <w:tblPr>
              <w:tblStyle w:val="Tablaconcuadrcula"/>
              <w:tblW w:w="4990" w:type="pct"/>
              <w:tblLook w:val="04A0" w:firstRow="1" w:lastRow="0" w:firstColumn="1" w:lastColumn="0" w:noHBand="0" w:noVBand="1"/>
            </w:tblPr>
            <w:tblGrid>
              <w:gridCol w:w="929"/>
              <w:gridCol w:w="1858"/>
              <w:gridCol w:w="928"/>
              <w:gridCol w:w="927"/>
            </w:tblGrid>
            <w:tr w:rsidR="00BE2DB3" w14:paraId="7396A408" w14:textId="77777777" w:rsidTr="009C05A3">
              <w:trPr>
                <w:trHeight w:val="454"/>
              </w:trPr>
              <w:tc>
                <w:tcPr>
                  <w:tcW w:w="1001" w:type="pct"/>
                  <w:tcBorders>
                    <w:top w:val="single" w:sz="12" w:space="0" w:color="auto"/>
                    <w:left w:val="nil"/>
                    <w:bottom w:val="single" w:sz="12" w:space="0" w:color="auto"/>
                    <w:right w:val="nil"/>
                  </w:tcBorders>
                </w:tcPr>
                <w:p w14:paraId="332A13F2" w14:textId="77777777" w:rsidR="00BE2DB3" w:rsidRPr="00565C4C" w:rsidRDefault="00BE2DB3" w:rsidP="00A55EB1">
                  <w:pPr>
                    <w:pStyle w:val="p1"/>
                    <w:framePr w:vSpace="142" w:wrap="around" w:vAnchor="text" w:hAnchor="text" w:y="1"/>
                    <w:rPr>
                      <w:sz w:val="16"/>
                      <w:szCs w:val="16"/>
                    </w:rPr>
                  </w:pPr>
                  <w:r w:rsidRPr="00565C4C">
                    <w:rPr>
                      <w:b/>
                      <w:bCs w:val="0"/>
                      <w:sz w:val="16"/>
                      <w:szCs w:val="16"/>
                    </w:rPr>
                    <w:t>Rif.</w:t>
                  </w:r>
                </w:p>
              </w:tc>
              <w:tc>
                <w:tcPr>
                  <w:tcW w:w="2001" w:type="pct"/>
                  <w:tcBorders>
                    <w:top w:val="single" w:sz="12" w:space="0" w:color="auto"/>
                    <w:left w:val="nil"/>
                    <w:bottom w:val="single" w:sz="12" w:space="0" w:color="auto"/>
                    <w:right w:val="nil"/>
                  </w:tcBorders>
                </w:tcPr>
                <w:p w14:paraId="704C080C" w14:textId="77777777" w:rsidR="00BE2DB3" w:rsidRPr="00565C4C" w:rsidRDefault="00BE2DB3" w:rsidP="00A55EB1">
                  <w:pPr>
                    <w:pStyle w:val="p2"/>
                    <w:framePr w:vSpace="142" w:wrap="around" w:vAnchor="text" w:hAnchor="text" w:y="1"/>
                    <w:jc w:val="left"/>
                    <w:rPr>
                      <w:sz w:val="16"/>
                      <w:szCs w:val="16"/>
                    </w:rPr>
                  </w:pPr>
                  <w:r w:rsidRPr="00565C4C">
                    <w:rPr>
                      <w:b/>
                      <w:bCs w:val="0"/>
                      <w:sz w:val="16"/>
                      <w:szCs w:val="16"/>
                    </w:rPr>
                    <w:t>Tipo</w:t>
                  </w:r>
                </w:p>
              </w:tc>
              <w:tc>
                <w:tcPr>
                  <w:tcW w:w="1000" w:type="pct"/>
                  <w:tcBorders>
                    <w:top w:val="single" w:sz="12" w:space="0" w:color="auto"/>
                    <w:left w:val="nil"/>
                    <w:bottom w:val="single" w:sz="12" w:space="0" w:color="auto"/>
                    <w:right w:val="nil"/>
                  </w:tcBorders>
                </w:tcPr>
                <w:p w14:paraId="2FDDAC19" w14:textId="77777777" w:rsidR="00BE2DB3" w:rsidRPr="00565C4C" w:rsidRDefault="00BE2DB3" w:rsidP="00A55EB1">
                  <w:pPr>
                    <w:pStyle w:val="p1"/>
                    <w:framePr w:vSpace="142" w:wrap="around" w:vAnchor="text" w:hAnchor="text" w:y="1"/>
                    <w:jc w:val="center"/>
                    <w:rPr>
                      <w:sz w:val="16"/>
                      <w:szCs w:val="16"/>
                    </w:rPr>
                  </w:pPr>
                  <w:r w:rsidRPr="00565C4C">
                    <w:rPr>
                      <w:b/>
                      <w:bCs w:val="0"/>
                      <w:sz w:val="16"/>
                      <w:szCs w:val="16"/>
                    </w:rPr>
                    <w:t xml:space="preserve">Pz. scatola</w:t>
                  </w:r>
                  <w:r>
                    <w:rPr>
                      <w:b/>
                      <w:bCs w:val="0"/>
                      <w:sz w:val="16"/>
                      <w:szCs w:val="16"/>
                    </w:rPr>
                    <w:br/>
                  </w:r>
                  <w:r w:rsidRPr="00565C4C">
                    <w:rPr>
                      <w:b/>
                      <w:bCs w:val="0"/>
                      <w:sz w:val="16"/>
                      <w:szCs w:val="16"/>
                    </w:rPr>
                    <w:t/>
                  </w:r>
                </w:p>
              </w:tc>
              <w:tc>
                <w:tcPr>
                  <w:tcW w:w="998" w:type="pct"/>
                  <w:tcBorders>
                    <w:top w:val="single" w:sz="12" w:space="0" w:color="auto"/>
                    <w:left w:val="nil"/>
                    <w:bottom w:val="single" w:sz="12" w:space="0" w:color="auto"/>
                    <w:right w:val="nil"/>
                  </w:tcBorders>
                </w:tcPr>
                <w:p w14:paraId="661FF8BF" w14:textId="12DA2093" w:rsidR="00BE2DB3" w:rsidRPr="00565C4C" w:rsidRDefault="00BE2DB3" w:rsidP="00A55EB1">
                  <w:pPr>
                    <w:pStyle w:val="p1"/>
                    <w:framePr w:vSpace="142" w:wrap="around" w:vAnchor="text" w:hAnchor="text" w:y="1"/>
                    <w:jc w:val="center"/>
                    <w:rPr>
                      <w:sz w:val="16"/>
                      <w:szCs w:val="16"/>
                    </w:rPr>
                  </w:pPr>
                  <w:r w:rsidRPr="00565C4C">
                    <w:rPr>
                      <w:b/>
                      <w:bCs w:val="0"/>
                      <w:sz w:val="16"/>
                      <w:szCs w:val="16"/>
                    </w:rPr>
                    <w:t xml:space="preserve">Pz. pallet</w:t>
                  </w:r>
                  <w:r>
                    <w:rPr>
                      <w:b/>
                      <w:bCs w:val="0"/>
                      <w:sz w:val="16"/>
                      <w:szCs w:val="16"/>
                    </w:rPr>
                    <w:br/>
                  </w:r>
                  <w:r w:rsidRPr="00565C4C">
                    <w:rPr>
                      <w:b/>
                      <w:bCs w:val="0"/>
                      <w:sz w:val="16"/>
                      <w:szCs w:val="16"/>
                    </w:rPr>
                    <w:t/>
                  </w:r>
                  <w:r w:rsidR="008C05FF">
                    <w:rPr>
                      <w:b/>
                      <w:bCs w:val="0"/>
                      <w:sz w:val="16"/>
                      <w:szCs w:val="16"/>
                    </w:rPr>
                    <w:t/>
                  </w:r>
                </w:p>
              </w:tc>
            </w:tr>
            <w:tr w:rsidR="00BE2DB3" w14:paraId="3473C0E4" w14:textId="77777777" w:rsidTr="009C05A3">
              <w:trPr>
                <w:trHeight w:val="284"/>
              </w:trPr>
              <w:tc>
                <w:tcPr>
                  <w:tcW w:w="1001" w:type="pct"/>
                  <w:tcBorders>
                    <w:top w:val="single" w:sz="8" w:space="0" w:color="auto"/>
                    <w:left w:val="nil"/>
                    <w:bottom w:val="single" w:sz="8" w:space="0" w:color="auto"/>
                    <w:right w:val="nil"/>
                  </w:tcBorders>
                  <w:tcMar>
                    <w:right w:w="0" w:type="dxa"/>
                  </w:tcMar>
                  <w:vAlign w:val="center"/>
                </w:tcPr>
                <w:p w14:paraId="2DEDE540" w14:textId="518EE5A3" w:rsidR="00BE2DB3" w:rsidRPr="009430FC" w:rsidRDefault="00BE2DB3" w:rsidP="00A55EB1">
                  <w:pPr>
                    <w:pStyle w:val="p1"/>
                    <w:framePr w:vSpace="142" w:wrap="around" w:vAnchor="text" w:hAnchor="text" w:y="1"/>
                  </w:pPr>
                  <w:r w:rsidRPr="009430FC">
                    <w:t>70</w:t>
                  </w:r>
                  <w:r w:rsidR="000F5D97">
                    <w:t>736</w:t>
                  </w:r>
                  <w:r w:rsidR="00DE1E14" w:rsidRPr="009430FC">
                    <w:t>-00</w:t>
                  </w:r>
                  <w:r w:rsidR="00263283" w:rsidRPr="009430FC">
                    <w:t>1</w:t>
                  </w:r>
                </w:p>
              </w:tc>
              <w:tc>
                <w:tcPr>
                  <w:tcW w:w="2001" w:type="pct"/>
                  <w:tcBorders>
                    <w:top w:val="single" w:sz="8" w:space="0" w:color="auto"/>
                    <w:left w:val="nil"/>
                    <w:bottom w:val="single" w:sz="8" w:space="0" w:color="auto"/>
                    <w:right w:val="nil"/>
                  </w:tcBorders>
                  <w:vAlign w:val="center"/>
                </w:tcPr>
                <w:p w14:paraId="1A80A324" w14:textId="0009683D" w:rsidR="00BE2DB3" w:rsidRPr="009430FC" w:rsidRDefault="00263283" w:rsidP="00A55EB1">
                  <w:pPr>
                    <w:pStyle w:val="p2"/>
                    <w:framePr w:vSpace="142" w:wrap="around" w:vAnchor="text" w:hAnchor="text" w:y="1"/>
                    <w:jc w:val="left"/>
                    <w:rPr>
                      <w:sz w:val="15"/>
                      <w:szCs w:val="15"/>
                    </w:rPr>
                  </w:pPr>
                  <w:r w:rsidRPr="009430FC">
                    <w:rPr>
                      <w:sz w:val="15"/>
                      <w:szCs w:val="15"/>
                    </w:rPr>
                    <w:t xml:space="preserve">Sacco 15 kg</w:t>
                  </w:r>
                  <w:r w:rsidR="0019498D">
                    <w:rPr>
                      <w:sz w:val="15"/>
                      <w:szCs w:val="15"/>
                    </w:rPr>
                    <w:t/>
                  </w:r>
                  <w:r w:rsidRPr="009430FC">
                    <w:rPr>
                      <w:sz w:val="15"/>
                      <w:szCs w:val="15"/>
                    </w:rPr>
                    <w:t xml:space="preserve"/>
                  </w:r>
                </w:p>
              </w:tc>
              <w:tc>
                <w:tcPr>
                  <w:tcW w:w="1000" w:type="pct"/>
                  <w:tcBorders>
                    <w:top w:val="single" w:sz="8" w:space="0" w:color="auto"/>
                    <w:left w:val="nil"/>
                    <w:bottom w:val="single" w:sz="8" w:space="0" w:color="auto"/>
                    <w:right w:val="nil"/>
                  </w:tcBorders>
                  <w:vAlign w:val="center"/>
                </w:tcPr>
                <w:p w14:paraId="53FF5C37" w14:textId="0E31E9A0" w:rsidR="00BE2DB3" w:rsidRPr="009430FC" w:rsidRDefault="00DE1E14" w:rsidP="00A55EB1">
                  <w:pPr>
                    <w:pStyle w:val="p1"/>
                    <w:framePr w:vSpace="142" w:wrap="around" w:vAnchor="text" w:hAnchor="text" w:y="1"/>
                    <w:jc w:val="center"/>
                  </w:pPr>
                  <w:r w:rsidRPr="009430FC">
                    <w:t>-</w:t>
                  </w:r>
                </w:p>
              </w:tc>
              <w:tc>
                <w:tcPr>
                  <w:tcW w:w="998" w:type="pct"/>
                  <w:tcBorders>
                    <w:top w:val="single" w:sz="8" w:space="0" w:color="auto"/>
                    <w:left w:val="nil"/>
                    <w:bottom w:val="single" w:sz="8" w:space="0" w:color="auto"/>
                    <w:right w:val="nil"/>
                  </w:tcBorders>
                  <w:vAlign w:val="center"/>
                </w:tcPr>
                <w:p w14:paraId="06819668" w14:textId="78529AE3" w:rsidR="00BE2DB3" w:rsidRPr="009430FC" w:rsidRDefault="00F053CB" w:rsidP="00A55EB1">
                  <w:pPr>
                    <w:pStyle w:val="p1"/>
                    <w:framePr w:vSpace="142" w:wrap="around" w:vAnchor="text" w:hAnchor="text" w:y="1"/>
                    <w:jc w:val="center"/>
                  </w:pPr>
                  <w:r>
                    <w:t>48</w:t>
                  </w:r>
                </w:p>
              </w:tc>
            </w:tr>
          </w:tbl>
          <w:p w14:paraId="61185FD2" w14:textId="77777777" w:rsidR="00BE2DB3" w:rsidRPr="009233F2" w:rsidRDefault="00BE2DB3" w:rsidP="00BE2DB3">
            <w:pPr>
              <w:pStyle w:val="p1"/>
            </w:pPr>
          </w:p>
        </w:tc>
        <w:tc>
          <w:tcPr>
            <w:tcW w:w="2500" w:type="pct"/>
            <w:tcBorders>
              <w:top w:val="nil"/>
              <w:left w:val="nil"/>
              <w:bottom w:val="nil"/>
              <w:right w:val="nil"/>
            </w:tcBorders>
            <w:tcMar>
              <w:top w:w="170" w:type="dxa"/>
              <w:left w:w="340" w:type="dxa"/>
            </w:tcMar>
          </w:tcPr>
          <w:tbl>
            <w:tblPr>
              <w:tblStyle w:val="Tablaconcuadrcula"/>
              <w:tblW w:w="4465" w:type="dxa"/>
              <w:tblLook w:val="04A0" w:firstRow="1" w:lastRow="0" w:firstColumn="1" w:lastColumn="0" w:noHBand="0" w:noVBand="1"/>
            </w:tblPr>
            <w:tblGrid>
              <w:gridCol w:w="2232"/>
              <w:gridCol w:w="2233"/>
            </w:tblGrid>
            <w:tr w:rsidR="00BE2DB3" w14:paraId="4814781E" w14:textId="77777777" w:rsidTr="00C63E8B">
              <w:trPr>
                <w:trHeight w:val="422"/>
              </w:trPr>
              <w:tc>
                <w:tcPr>
                  <w:tcW w:w="5000" w:type="pct"/>
                  <w:gridSpan w:val="2"/>
                  <w:tcBorders>
                    <w:top w:val="nil"/>
                    <w:left w:val="nil"/>
                    <w:bottom w:val="single" w:sz="18" w:space="0" w:color="auto"/>
                    <w:right w:val="nil"/>
                  </w:tcBorders>
                  <w:tcMar>
                    <w:left w:w="0" w:type="dxa"/>
                    <w:right w:w="0" w:type="dxa"/>
                  </w:tcMar>
                </w:tcPr>
                <w:p w14:paraId="28B8795C" w14:textId="655AD63E" w:rsidR="00BE2DB3" w:rsidRPr="00C81C8A" w:rsidRDefault="00BE2DB3" w:rsidP="00A55EB1">
                  <w:pPr>
                    <w:pStyle w:val="p1"/>
                    <w:framePr w:vSpace="142" w:wrap="around" w:vAnchor="text" w:hAnchor="text" w:y="1"/>
                    <w:rPr>
                      <w:sz w:val="18"/>
                      <w:szCs w:val="18"/>
                    </w:rPr>
                  </w:pPr>
                  <w:r w:rsidRPr="00C81C8A">
                    <w:rPr>
                      <w:b/>
                      <w:bCs w:val="0"/>
                      <w:sz w:val="18"/>
                      <w:szCs w:val="18"/>
                    </w:rPr>
                    <w:t>CARATTERISTICHE TECNICHE</w:t>
                  </w:r>
                </w:p>
              </w:tc>
            </w:tr>
            <w:tr w:rsidR="00BE2DB3" w14:paraId="3F671D63" w14:textId="77777777" w:rsidTr="00C63E8B">
              <w:trPr>
                <w:trHeight w:val="302"/>
              </w:trPr>
              <w:tc>
                <w:tcPr>
                  <w:tcW w:w="5000" w:type="pct"/>
                  <w:gridSpan w:val="2"/>
                  <w:tcBorders>
                    <w:top w:val="single" w:sz="18" w:space="0" w:color="auto"/>
                    <w:left w:val="nil"/>
                    <w:bottom w:val="single" w:sz="18" w:space="0" w:color="auto"/>
                    <w:right w:val="nil"/>
                  </w:tcBorders>
                  <w:vAlign w:val="center"/>
                </w:tcPr>
                <w:p w14:paraId="5450EB7E" w14:textId="77777777" w:rsidR="00BE2DB3" w:rsidRPr="00D64853" w:rsidRDefault="00BE2DB3" w:rsidP="00A55EB1">
                  <w:pPr>
                    <w:framePr w:vSpace="142" w:wrap="around" w:vAnchor="text" w:hAnchor="text" w:y="1"/>
                    <w:rPr>
                      <w:b/>
                      <w:noProof/>
                      <w:sz w:val="18"/>
                      <w:szCs w:val="18"/>
                      <w:lang w:eastAsia="es-ES_tradnl"/>
                    </w:rPr>
                  </w:pPr>
                  <w:r w:rsidRPr="00D64853">
                    <w:rPr>
                      <w:b/>
                      <w:noProof/>
                      <w:sz w:val="18"/>
                      <w:szCs w:val="18"/>
                      <w:lang w:eastAsia="es-ES_tradnl"/>
                    </w:rPr>
                    <w:t>Prodotto</w:t>
                  </w:r>
                </w:p>
              </w:tc>
            </w:tr>
            <w:tr w:rsidR="00BE2DB3" w14:paraId="656A0051" w14:textId="77777777" w:rsidTr="00A27B45">
              <w:trPr>
                <w:trHeight w:val="241"/>
              </w:trPr>
              <w:tc>
                <w:tcPr>
                  <w:tcW w:w="2499" w:type="pct"/>
                  <w:tcBorders>
                    <w:top w:val="single" w:sz="18" w:space="0" w:color="auto"/>
                    <w:left w:val="nil"/>
                    <w:bottom w:val="single" w:sz="4" w:space="0" w:color="auto"/>
                    <w:right w:val="nil"/>
                  </w:tcBorders>
                  <w:tcMar>
                    <w:top w:w="28" w:type="dxa"/>
                    <w:bottom w:w="28" w:type="dxa"/>
                  </w:tcMar>
                </w:tcPr>
                <w:p w14:paraId="71DF25EB" w14:textId="1667A6D0" w:rsidR="00BE2DB3" w:rsidRPr="00F94498" w:rsidRDefault="000855BD" w:rsidP="00A55EB1">
                  <w:pPr>
                    <w:framePr w:vSpace="142" w:wrap="around" w:vAnchor="text" w:hAnchor="text" w:y="1"/>
                    <w:rPr>
                      <w:b/>
                      <w:noProof/>
                      <w:sz w:val="15"/>
                      <w:szCs w:val="15"/>
                      <w:highlight w:val="yellow"/>
                      <w:lang w:eastAsia="es-ES_tradnl"/>
                    </w:rPr>
                  </w:pPr>
                  <w:r>
                    <w:rPr>
                      <w:b/>
                      <w:sz w:val="15"/>
                      <w:szCs w:val="15"/>
                    </w:rPr>
                    <w:t>Composizione</w:t>
                  </w:r>
                </w:p>
              </w:tc>
              <w:tc>
                <w:tcPr>
                  <w:tcW w:w="2501" w:type="pct"/>
                  <w:tcBorders>
                    <w:top w:val="single" w:sz="18" w:space="0" w:color="auto"/>
                    <w:left w:val="nil"/>
                    <w:bottom w:val="single" w:sz="4" w:space="0" w:color="auto"/>
                    <w:right w:val="nil"/>
                  </w:tcBorders>
                  <w:tcMar>
                    <w:top w:w="28" w:type="dxa"/>
                    <w:bottom w:w="28" w:type="dxa"/>
                  </w:tcMar>
                </w:tcPr>
                <w:p w14:paraId="18BEA91A" w14:textId="56651512" w:rsidR="00BE2DB3" w:rsidRPr="00654557" w:rsidRDefault="00117C84" w:rsidP="00A55EB1">
                  <w:pPr>
                    <w:framePr w:vSpace="142" w:wrap="around" w:vAnchor="text" w:hAnchor="text" w:y="1"/>
                    <w:rPr>
                      <w:sz w:val="14"/>
                      <w:szCs w:val="14"/>
                    </w:rPr>
                  </w:pPr>
                  <w:r w:rsidRPr="00654557">
                    <w:rPr>
                      <w:sz w:val="14"/>
                      <w:szCs w:val="14"/>
                    </w:rPr>
                    <w:t>Gesso, cariche inorganiche, resine e additivi.</w:t>
                  </w:r>
                  <w:r w:rsidR="002B438D">
                    <w:rPr>
                      <w:sz w:val="14"/>
                      <w:szCs w:val="14"/>
                    </w:rPr>
                    <w:t xml:space="preserve"/>
                  </w:r>
                  <w:r w:rsidRPr="00654557">
                    <w:rPr>
                      <w:sz w:val="14"/>
                      <w:szCs w:val="14"/>
                    </w:rPr>
                    <w:t/>
                  </w:r>
                  <w:r w:rsidR="00C81C8A">
                    <w:rPr>
                      <w:sz w:val="14"/>
                      <w:szCs w:val="14"/>
                    </w:rPr>
                    <w:t/>
                  </w:r>
                </w:p>
              </w:tc>
            </w:tr>
            <w:tr w:rsidR="00F94498" w14:paraId="108C6207" w14:textId="77777777" w:rsidTr="00F94498">
              <w:trPr>
                <w:trHeight w:val="241"/>
              </w:trPr>
              <w:tc>
                <w:tcPr>
                  <w:tcW w:w="2499" w:type="pct"/>
                  <w:tcBorders>
                    <w:top w:val="single" w:sz="4" w:space="0" w:color="auto"/>
                    <w:left w:val="nil"/>
                    <w:right w:val="nil"/>
                  </w:tcBorders>
                  <w:tcMar>
                    <w:top w:w="28" w:type="dxa"/>
                    <w:bottom w:w="28" w:type="dxa"/>
                  </w:tcMar>
                </w:tcPr>
                <w:p w14:paraId="5A12F178" w14:textId="338B3D74" w:rsidR="00F94498" w:rsidRDefault="00F94498" w:rsidP="00A55EB1">
                  <w:pPr>
                    <w:framePr w:vSpace="142" w:wrap="around" w:vAnchor="text" w:hAnchor="text" w:y="1"/>
                    <w:rPr>
                      <w:b/>
                      <w:sz w:val="15"/>
                      <w:szCs w:val="15"/>
                    </w:rPr>
                  </w:pPr>
                  <w:r w:rsidRPr="00F94498">
                    <w:rPr>
                      <w:b/>
                      <w:sz w:val="15"/>
                      <w:szCs w:val="15"/>
                    </w:rPr>
                    <w:t>Colore</w:t>
                  </w:r>
                </w:p>
              </w:tc>
              <w:tc>
                <w:tcPr>
                  <w:tcW w:w="2501" w:type="pct"/>
                  <w:tcBorders>
                    <w:top w:val="single" w:sz="4" w:space="0" w:color="auto"/>
                    <w:left w:val="nil"/>
                    <w:right w:val="nil"/>
                  </w:tcBorders>
                  <w:tcMar>
                    <w:top w:w="28" w:type="dxa"/>
                    <w:bottom w:w="28" w:type="dxa"/>
                  </w:tcMar>
                </w:tcPr>
                <w:p w14:paraId="23C67BE9" w14:textId="2AAA2EFC" w:rsidR="00F94498" w:rsidRDefault="00F94498" w:rsidP="00A55EB1">
                  <w:pPr>
                    <w:framePr w:vSpace="142" w:wrap="around" w:vAnchor="text" w:hAnchor="text" w:y="1"/>
                    <w:rPr>
                      <w:sz w:val="14"/>
                      <w:szCs w:val="14"/>
                    </w:rPr>
                  </w:pPr>
                  <w:r w:rsidRPr="00F94498">
                    <w:rPr>
                      <w:sz w:val="14"/>
                      <w:szCs w:val="14"/>
                    </w:rPr>
                    <w:t>Bianco</w:t>
                  </w:r>
                  <w:r>
                    <w:rPr>
                      <w:sz w:val="14"/>
                      <w:szCs w:val="14"/>
                    </w:rPr>
                    <w:t xml:space="preserve"/>
                  </w:r>
                </w:p>
              </w:tc>
            </w:tr>
            <w:tr w:rsidR="00F94498" w14:paraId="692F5FC1" w14:textId="77777777" w:rsidTr="00F94498">
              <w:trPr>
                <w:trHeight w:val="241"/>
              </w:trPr>
              <w:tc>
                <w:tcPr>
                  <w:tcW w:w="2499" w:type="pct"/>
                  <w:tcBorders>
                    <w:top w:val="single" w:sz="4" w:space="0" w:color="auto"/>
                    <w:left w:val="nil"/>
                    <w:right w:val="nil"/>
                  </w:tcBorders>
                  <w:tcMar>
                    <w:top w:w="28" w:type="dxa"/>
                    <w:bottom w:w="28" w:type="dxa"/>
                  </w:tcMar>
                </w:tcPr>
                <w:p w14:paraId="1B7595E1" w14:textId="232FEA4A" w:rsidR="00F94498" w:rsidRPr="00F94498" w:rsidRDefault="000855BD" w:rsidP="00A55EB1">
                  <w:pPr>
                    <w:framePr w:vSpace="142" w:wrap="around" w:vAnchor="text" w:hAnchor="text" w:y="1"/>
                    <w:rPr>
                      <w:b/>
                      <w:sz w:val="15"/>
                      <w:szCs w:val="15"/>
                    </w:rPr>
                  </w:pPr>
                  <w:r>
                    <w:rPr>
                      <w:b/>
                      <w:sz w:val="15"/>
                      <w:szCs w:val="15"/>
                    </w:rPr>
                    <w:t>Granulometria</w:t>
                  </w:r>
                </w:p>
              </w:tc>
              <w:tc>
                <w:tcPr>
                  <w:tcW w:w="2501" w:type="pct"/>
                  <w:tcBorders>
                    <w:top w:val="single" w:sz="4" w:space="0" w:color="auto"/>
                    <w:left w:val="nil"/>
                    <w:right w:val="nil"/>
                  </w:tcBorders>
                  <w:tcMar>
                    <w:top w:w="28" w:type="dxa"/>
                    <w:bottom w:w="28" w:type="dxa"/>
                  </w:tcMar>
                </w:tcPr>
                <w:p w14:paraId="0903931C" w14:textId="4A5F89AB" w:rsidR="00F94498" w:rsidRPr="00F94498" w:rsidRDefault="00513BED" w:rsidP="00A55EB1">
                  <w:pPr>
                    <w:framePr w:vSpace="142" w:wrap="around" w:vAnchor="text" w:hAnchor="text" w:y="1"/>
                    <w:rPr>
                      <w:sz w:val="14"/>
                      <w:szCs w:val="14"/>
                    </w:rPr>
                  </w:pPr>
                  <w:r w:rsidRPr="00513BED">
                    <w:rPr>
                      <w:sz w:val="14"/>
                      <w:szCs w:val="14"/>
                    </w:rPr>
                    <w:t>Fine</w:t>
                  </w:r>
                </w:p>
              </w:tc>
            </w:tr>
            <w:tr w:rsidR="00960E86" w14:paraId="5862E7B2" w14:textId="77777777" w:rsidTr="00C63E8B">
              <w:trPr>
                <w:trHeight w:val="240"/>
              </w:trPr>
              <w:tc>
                <w:tcPr>
                  <w:tcW w:w="2499" w:type="pct"/>
                  <w:tcBorders>
                    <w:left w:val="nil"/>
                    <w:right w:val="nil"/>
                  </w:tcBorders>
                  <w:tcMar>
                    <w:top w:w="28" w:type="dxa"/>
                    <w:bottom w:w="28" w:type="dxa"/>
                  </w:tcMar>
                </w:tcPr>
                <w:p w14:paraId="398EAAB9" w14:textId="69B84D1D" w:rsidR="00960E86" w:rsidRDefault="000855BD" w:rsidP="00A55EB1">
                  <w:pPr>
                    <w:framePr w:vSpace="142" w:wrap="around" w:vAnchor="text" w:hAnchor="text" w:y="1"/>
                    <w:rPr>
                      <w:b/>
                      <w:noProof/>
                      <w:sz w:val="15"/>
                      <w:szCs w:val="15"/>
                      <w:lang w:eastAsia="es-ES_tradnl"/>
                    </w:rPr>
                  </w:pPr>
                  <w:r>
                    <w:rPr>
                      <w:b/>
                      <w:sz w:val="15"/>
                      <w:szCs w:val="15"/>
                    </w:rPr>
                    <w:t>Densità polvere</w:t>
                  </w:r>
                </w:p>
              </w:tc>
              <w:tc>
                <w:tcPr>
                  <w:tcW w:w="2501" w:type="pct"/>
                  <w:tcBorders>
                    <w:left w:val="nil"/>
                    <w:right w:val="nil"/>
                  </w:tcBorders>
                  <w:tcMar>
                    <w:top w:w="28" w:type="dxa"/>
                    <w:bottom w:w="28" w:type="dxa"/>
                  </w:tcMar>
                </w:tcPr>
                <w:p w14:paraId="31385007" w14:textId="66C4DBF5" w:rsidR="00960E86" w:rsidRPr="00C81C8A" w:rsidRDefault="00513BED" w:rsidP="00A55EB1">
                  <w:pPr>
                    <w:framePr w:vSpace="142" w:wrap="around" w:vAnchor="text" w:hAnchor="text" w:y="1"/>
                    <w:rPr>
                      <w:noProof/>
                      <w:sz w:val="14"/>
                      <w:szCs w:val="14"/>
                      <w:highlight w:val="yellow"/>
                      <w:vertAlign w:val="superscript"/>
                      <w:lang w:eastAsia="es-ES_tradnl"/>
                    </w:rPr>
                  </w:pPr>
                  <w:r w:rsidRPr="00513BED">
                    <w:rPr>
                      <w:noProof/>
                      <w:sz w:val="14"/>
                      <w:szCs w:val="14"/>
                      <w:lang w:eastAsia="es-ES_tradnl"/>
                    </w:rPr>
                    <w:t>0,</w:t>
                  </w:r>
                  <w:r w:rsidR="000F5D97">
                    <w:rPr>
                      <w:noProof/>
                      <w:sz w:val="14"/>
                      <w:szCs w:val="14"/>
                      <w:lang w:eastAsia="es-ES_tradnl"/>
                    </w:rPr>
                    <w:t>9</w:t>
                  </w:r>
                  <w:r w:rsidRPr="00513BED">
                    <w:rPr>
                      <w:noProof/>
                      <w:sz w:val="14"/>
                      <w:szCs w:val="14"/>
                      <w:lang w:eastAsia="es-ES_tradnl"/>
                    </w:rPr>
                    <w:t xml:space="preserve"> g/c</w:t>
                  </w:r>
                  <w:r w:rsidR="00C81C8A">
                    <w:rPr>
                      <w:noProof/>
                      <w:sz w:val="14"/>
                      <w:szCs w:val="14"/>
                      <w:lang w:eastAsia="es-ES_tradnl"/>
                    </w:rPr>
                    <w:t>m</w:t>
                  </w:r>
                  <w:r w:rsidR="00C81C8A">
                    <w:rPr>
                      <w:noProof/>
                      <w:sz w:val="14"/>
                      <w:szCs w:val="14"/>
                      <w:vertAlign w:val="superscript"/>
                      <w:lang w:eastAsia="es-ES_tradnl"/>
                    </w:rPr>
                    <w:t>3</w:t>
                  </w:r>
                </w:p>
              </w:tc>
            </w:tr>
            <w:tr w:rsidR="007629EC" w:rsidRPr="000E3036" w14:paraId="3BE45DCD" w14:textId="77777777" w:rsidTr="00C63E8B">
              <w:trPr>
                <w:trHeight w:val="241"/>
              </w:trPr>
              <w:tc>
                <w:tcPr>
                  <w:tcW w:w="2499" w:type="pct"/>
                  <w:tcBorders>
                    <w:left w:val="nil"/>
                    <w:right w:val="nil"/>
                  </w:tcBorders>
                  <w:tcMar>
                    <w:top w:w="28" w:type="dxa"/>
                    <w:bottom w:w="28" w:type="dxa"/>
                  </w:tcMar>
                </w:tcPr>
                <w:p w14:paraId="7FFB54B9" w14:textId="762C45ED" w:rsidR="007629EC" w:rsidRPr="007629EC" w:rsidRDefault="007629EC" w:rsidP="00A55EB1">
                  <w:pPr>
                    <w:framePr w:vSpace="142" w:wrap="around" w:vAnchor="text" w:hAnchor="text" w:y="1"/>
                    <w:rPr>
                      <w:b/>
                      <w:sz w:val="15"/>
                      <w:szCs w:val="15"/>
                    </w:rPr>
                  </w:pPr>
                  <w:r w:rsidRPr="007629EC">
                    <w:rPr>
                      <w:b/>
                      <w:sz w:val="15"/>
                      <w:szCs w:val="15"/>
                    </w:rPr>
                    <w:t>Reazione al fuoco</w:t>
                  </w:r>
                </w:p>
              </w:tc>
              <w:tc>
                <w:tcPr>
                  <w:tcW w:w="2501" w:type="pct"/>
                  <w:tcBorders>
                    <w:left w:val="nil"/>
                    <w:right w:val="nil"/>
                  </w:tcBorders>
                  <w:tcMar>
                    <w:top w:w="28" w:type="dxa"/>
                    <w:bottom w:w="28" w:type="dxa"/>
                  </w:tcMar>
                </w:tcPr>
                <w:p w14:paraId="67EE4BF1" w14:textId="1DC96836" w:rsidR="007629EC" w:rsidRPr="007629EC" w:rsidRDefault="00D4409B" w:rsidP="00A55EB1">
                  <w:pPr>
                    <w:framePr w:vSpace="142" w:wrap="around" w:vAnchor="text" w:hAnchor="text" w:y="1"/>
                    <w:rPr>
                      <w:noProof/>
                      <w:sz w:val="14"/>
                      <w:szCs w:val="14"/>
                      <w:lang w:val="pt-PT" w:eastAsia="es-ES_tradnl"/>
                    </w:rPr>
                  </w:pPr>
                  <w:r>
                    <w:rPr>
                      <w:sz w:val="14"/>
                      <w:szCs w:val="14"/>
                      <w:lang w:val="pt-PT"/>
                    </w:rPr>
                    <w:t>A1</w:t>
                  </w:r>
                </w:p>
              </w:tc>
            </w:tr>
            <w:tr w:rsidR="00F94498" w:rsidRPr="000E3036" w14:paraId="1790749E" w14:textId="77777777" w:rsidTr="003125CC">
              <w:trPr>
                <w:trHeight w:val="57"/>
              </w:trPr>
              <w:tc>
                <w:tcPr>
                  <w:tcW w:w="5000" w:type="pct"/>
                  <w:gridSpan w:val="2"/>
                  <w:tcBorders>
                    <w:top w:val="single" w:sz="8" w:space="0" w:color="auto"/>
                    <w:left w:val="nil"/>
                    <w:bottom w:val="single" w:sz="18" w:space="0" w:color="auto"/>
                    <w:right w:val="nil"/>
                  </w:tcBorders>
                  <w:tcMar>
                    <w:top w:w="28" w:type="dxa"/>
                    <w:bottom w:w="28" w:type="dxa"/>
                  </w:tcMar>
                  <w:vAlign w:val="center"/>
                </w:tcPr>
                <w:p w14:paraId="6FAE94D4" w14:textId="77777777" w:rsidR="00F94498" w:rsidRPr="007629EC" w:rsidRDefault="00F94498" w:rsidP="00A55EB1">
                  <w:pPr>
                    <w:framePr w:vSpace="142" w:wrap="around" w:vAnchor="text" w:hAnchor="text" w:y="1"/>
                    <w:rPr>
                      <w:b/>
                      <w:noProof/>
                      <w:sz w:val="18"/>
                      <w:szCs w:val="18"/>
                      <w:lang w:val="pt-PT" w:eastAsia="es-ES_tradnl"/>
                    </w:rPr>
                  </w:pPr>
                </w:p>
              </w:tc>
            </w:tr>
            <w:tr w:rsidR="00F94498" w14:paraId="12383A15" w14:textId="77777777" w:rsidTr="00C63E8B">
              <w:trPr>
                <w:trHeight w:val="241"/>
              </w:trPr>
              <w:tc>
                <w:tcPr>
                  <w:tcW w:w="5000" w:type="pct"/>
                  <w:gridSpan w:val="2"/>
                  <w:tcBorders>
                    <w:top w:val="single" w:sz="18" w:space="0" w:color="auto"/>
                    <w:left w:val="nil"/>
                    <w:bottom w:val="single" w:sz="18" w:space="0" w:color="auto"/>
                    <w:right w:val="nil"/>
                  </w:tcBorders>
                  <w:tcMar>
                    <w:top w:w="28" w:type="dxa"/>
                    <w:bottom w:w="28" w:type="dxa"/>
                  </w:tcMar>
                  <w:vAlign w:val="center"/>
                </w:tcPr>
                <w:p w14:paraId="1BD695A9" w14:textId="658BBA34" w:rsidR="00F94498" w:rsidRPr="00D64853" w:rsidRDefault="00F94498" w:rsidP="00A55EB1">
                  <w:pPr>
                    <w:framePr w:vSpace="142" w:wrap="around" w:vAnchor="text" w:hAnchor="text" w:y="1"/>
                    <w:rPr>
                      <w:noProof/>
                      <w:sz w:val="14"/>
                      <w:szCs w:val="14"/>
                      <w:lang w:eastAsia="es-ES_tradnl"/>
                    </w:rPr>
                  </w:pPr>
                  <w:r>
                    <w:rPr>
                      <w:b/>
                      <w:noProof/>
                      <w:sz w:val="18"/>
                      <w:szCs w:val="18"/>
                      <w:lang w:eastAsia="es-ES_tradnl"/>
                    </w:rPr>
                    <w:t>Applicazione</w:t>
                  </w:r>
                </w:p>
              </w:tc>
            </w:tr>
            <w:tr w:rsidR="00F94498" w14:paraId="02A95C3B" w14:textId="77777777" w:rsidTr="00C63E8B">
              <w:trPr>
                <w:trHeight w:val="241"/>
              </w:trPr>
              <w:tc>
                <w:tcPr>
                  <w:tcW w:w="2499" w:type="pct"/>
                  <w:tcBorders>
                    <w:top w:val="single" w:sz="18" w:space="0" w:color="auto"/>
                    <w:left w:val="nil"/>
                    <w:right w:val="nil"/>
                  </w:tcBorders>
                  <w:tcMar>
                    <w:top w:w="28" w:type="dxa"/>
                    <w:bottom w:w="28" w:type="dxa"/>
                  </w:tcMar>
                </w:tcPr>
                <w:p w14:paraId="1218E843" w14:textId="65AC928E" w:rsidR="00F94498" w:rsidRPr="00D64853" w:rsidRDefault="00F94498" w:rsidP="00A55EB1">
                  <w:pPr>
                    <w:framePr w:vSpace="142" w:wrap="around" w:vAnchor="text" w:hAnchor="text" w:y="1"/>
                    <w:rPr>
                      <w:b/>
                      <w:noProof/>
                      <w:sz w:val="15"/>
                      <w:szCs w:val="15"/>
                      <w:lang w:eastAsia="es-ES_tradnl"/>
                    </w:rPr>
                  </w:pPr>
                  <w:r w:rsidRPr="00D64853">
                    <w:rPr>
                      <w:b/>
                      <w:sz w:val="15"/>
                      <w:szCs w:val="15"/>
                    </w:rPr>
                    <w:t xml:space="preserve">Temperatura applicazione</w:t>
                  </w:r>
                  <w:r w:rsidR="0013185E">
                    <w:rPr>
                      <w:b/>
                      <w:sz w:val="15"/>
                      <w:szCs w:val="15"/>
                    </w:rPr>
                    <w:t/>
                  </w:r>
                  <w:r w:rsidRPr="00D64853">
                    <w:rPr>
                      <w:b/>
                      <w:sz w:val="15"/>
                      <w:szCs w:val="15"/>
                    </w:rPr>
                    <w:t/>
                  </w:r>
                </w:p>
              </w:tc>
              <w:tc>
                <w:tcPr>
                  <w:tcW w:w="2501" w:type="pct"/>
                  <w:tcBorders>
                    <w:top w:val="single" w:sz="18" w:space="0" w:color="auto"/>
                    <w:left w:val="nil"/>
                    <w:right w:val="nil"/>
                  </w:tcBorders>
                  <w:tcMar>
                    <w:top w:w="28" w:type="dxa"/>
                    <w:bottom w:w="28" w:type="dxa"/>
                  </w:tcMar>
                </w:tcPr>
                <w:p w14:paraId="60930165" w14:textId="58B197CD" w:rsidR="00F94498" w:rsidRPr="00D64853" w:rsidRDefault="00960E86" w:rsidP="00A55EB1">
                  <w:pPr>
                    <w:framePr w:vSpace="142" w:wrap="around" w:vAnchor="text" w:hAnchor="text" w:y="1"/>
                    <w:rPr>
                      <w:sz w:val="14"/>
                      <w:szCs w:val="14"/>
                    </w:rPr>
                  </w:pPr>
                  <w:r w:rsidRPr="005E26C8">
                    <w:rPr>
                      <w:sz w:val="14"/>
                      <w:szCs w:val="14"/>
                    </w:rPr>
                    <w:t xml:space="preserve">5 </w:t>
                  </w:r>
                  <w:r w:rsidR="00A9249D">
                    <w:rPr>
                      <w:sz w:val="14"/>
                      <w:szCs w:val="14"/>
                    </w:rPr>
                    <w:t>a</w:t>
                  </w:r>
                  <w:r w:rsidRPr="005E26C8">
                    <w:rPr>
                      <w:sz w:val="14"/>
                      <w:szCs w:val="14"/>
                    </w:rPr>
                    <w:t xml:space="preserve"> 3</w:t>
                  </w:r>
                  <w:r>
                    <w:rPr>
                      <w:sz w:val="14"/>
                      <w:szCs w:val="14"/>
                    </w:rPr>
                    <w:t xml:space="preserve">5 </w:t>
                  </w:r>
                  <w:r w:rsidRPr="005E26C8">
                    <w:rPr>
                      <w:sz w:val="14"/>
                      <w:szCs w:val="14"/>
                    </w:rPr>
                    <w:t>ºC</w:t>
                  </w:r>
                </w:p>
              </w:tc>
            </w:tr>
            <w:tr w:rsidR="00960E86" w14:paraId="5341998F" w14:textId="77777777" w:rsidTr="00C63E8B">
              <w:trPr>
                <w:trHeight w:val="241"/>
              </w:trPr>
              <w:tc>
                <w:tcPr>
                  <w:tcW w:w="2499" w:type="pct"/>
                  <w:tcBorders>
                    <w:left w:val="nil"/>
                    <w:right w:val="nil"/>
                  </w:tcBorders>
                  <w:tcMar>
                    <w:top w:w="28" w:type="dxa"/>
                    <w:bottom w:w="28" w:type="dxa"/>
                  </w:tcMar>
                </w:tcPr>
                <w:p w14:paraId="3644036C" w14:textId="01388156" w:rsidR="00960E86" w:rsidRPr="00D64853" w:rsidRDefault="00513BED" w:rsidP="00A55EB1">
                  <w:pPr>
                    <w:framePr w:vSpace="142" w:wrap="around" w:vAnchor="text" w:hAnchor="text" w:y="1"/>
                    <w:rPr>
                      <w:b/>
                      <w:noProof/>
                      <w:sz w:val="15"/>
                      <w:szCs w:val="15"/>
                      <w:lang w:eastAsia="es-ES_tradnl"/>
                    </w:rPr>
                  </w:pPr>
                  <w:r>
                    <w:rPr>
                      <w:b/>
                      <w:noProof/>
                      <w:sz w:val="15"/>
                      <w:szCs w:val="15"/>
                      <w:lang w:eastAsia="es-ES_tradnl"/>
                    </w:rPr>
                    <w:t>Miscela</w:t>
                  </w:r>
                </w:p>
              </w:tc>
              <w:tc>
                <w:tcPr>
                  <w:tcW w:w="2501" w:type="pct"/>
                  <w:tcBorders>
                    <w:left w:val="nil"/>
                    <w:right w:val="nil"/>
                  </w:tcBorders>
                  <w:tcMar>
                    <w:top w:w="28" w:type="dxa"/>
                    <w:bottom w:w="28" w:type="dxa"/>
                  </w:tcMar>
                </w:tcPr>
                <w:p w14:paraId="6A4424B8" w14:textId="3A992A9C" w:rsidR="00AC5108" w:rsidRPr="00D64853" w:rsidRDefault="00513BED" w:rsidP="00A55EB1">
                  <w:pPr>
                    <w:framePr w:vSpace="142" w:wrap="around" w:vAnchor="text" w:hAnchor="text" w:y="1"/>
                    <w:rPr>
                      <w:noProof/>
                      <w:sz w:val="14"/>
                      <w:szCs w:val="14"/>
                      <w:lang w:eastAsia="es-ES_tradnl"/>
                    </w:rPr>
                  </w:pPr>
                  <w:r w:rsidRPr="00513BED">
                    <w:rPr>
                      <w:noProof/>
                      <w:sz w:val="14"/>
                      <w:szCs w:val="14"/>
                      <w:lang w:eastAsia="es-ES_tradnl"/>
                    </w:rPr>
                    <w:t>55% (0,55 l acqua x 1 kg polvere)</w:t>
                  </w:r>
                  <w:r w:rsidR="000F5D97">
                    <w:rPr>
                      <w:noProof/>
                      <w:sz w:val="14"/>
                      <w:szCs w:val="14"/>
                      <w:lang w:eastAsia="es-ES_tradnl"/>
                    </w:rPr>
                    <w:t/>
                  </w:r>
                  <w:r w:rsidR="009B4878">
                    <w:rPr>
                      <w:noProof/>
                      <w:sz w:val="14"/>
                      <w:szCs w:val="14"/>
                      <w:lang w:eastAsia="es-ES_tradnl"/>
                    </w:rPr>
                    <w:t xml:space="preserve"/>
                  </w:r>
                  <w:r w:rsidRPr="00513BED">
                    <w:rPr>
                      <w:noProof/>
                      <w:sz w:val="14"/>
                      <w:szCs w:val="14"/>
                      <w:lang w:eastAsia="es-ES_tradnl"/>
                    </w:rPr>
                    <w:t/>
                  </w:r>
                  <w:r w:rsidR="000F5D97">
                    <w:rPr>
                      <w:noProof/>
                      <w:sz w:val="14"/>
                      <w:szCs w:val="14"/>
                      <w:lang w:eastAsia="es-ES_tradnl"/>
                    </w:rPr>
                    <w:t/>
                  </w:r>
                  <w:r w:rsidRPr="00513BED">
                    <w:rPr>
                      <w:noProof/>
                      <w:sz w:val="14"/>
                      <w:szCs w:val="14"/>
                      <w:lang w:eastAsia="es-ES_tradnl"/>
                    </w:rPr>
                    <w:t xml:space="preserve"/>
                  </w:r>
                </w:p>
              </w:tc>
            </w:tr>
            <w:tr w:rsidR="00AC5108" w14:paraId="6C0E92BA" w14:textId="77777777" w:rsidTr="00C63E8B">
              <w:trPr>
                <w:trHeight w:val="241"/>
              </w:trPr>
              <w:tc>
                <w:tcPr>
                  <w:tcW w:w="2499" w:type="pct"/>
                  <w:tcBorders>
                    <w:left w:val="nil"/>
                    <w:right w:val="nil"/>
                  </w:tcBorders>
                  <w:tcMar>
                    <w:top w:w="28" w:type="dxa"/>
                    <w:bottom w:w="28" w:type="dxa"/>
                  </w:tcMar>
                </w:tcPr>
                <w:p w14:paraId="6C75764A" w14:textId="2316F547" w:rsidR="00AC5108" w:rsidRDefault="00AC5108" w:rsidP="00A55EB1">
                  <w:pPr>
                    <w:framePr w:vSpace="142" w:wrap="around" w:vAnchor="text" w:hAnchor="text" w:y="1"/>
                    <w:rPr>
                      <w:b/>
                      <w:noProof/>
                      <w:sz w:val="15"/>
                      <w:szCs w:val="15"/>
                      <w:lang w:eastAsia="es-ES_tradnl"/>
                    </w:rPr>
                  </w:pPr>
                  <w:r>
                    <w:rPr>
                      <w:b/>
                      <w:noProof/>
                      <w:sz w:val="15"/>
                      <w:szCs w:val="15"/>
                      <w:lang w:eastAsia="es-ES_tradnl"/>
                    </w:rPr>
                    <w:t>Strumenti</w:t>
                  </w:r>
                </w:p>
              </w:tc>
              <w:tc>
                <w:tcPr>
                  <w:tcW w:w="2501" w:type="pct"/>
                  <w:tcBorders>
                    <w:left w:val="nil"/>
                    <w:right w:val="nil"/>
                  </w:tcBorders>
                  <w:tcMar>
                    <w:top w:w="28" w:type="dxa"/>
                    <w:bottom w:w="28" w:type="dxa"/>
                  </w:tcMar>
                </w:tcPr>
                <w:p w14:paraId="7147D6F6" w14:textId="00397174" w:rsidR="00AC5108" w:rsidRDefault="00513BED" w:rsidP="00A55EB1">
                  <w:pPr>
                    <w:framePr w:vSpace="142" w:wrap="around" w:vAnchor="text" w:hAnchor="text" w:y="1"/>
                    <w:rPr>
                      <w:noProof/>
                      <w:sz w:val="14"/>
                      <w:szCs w:val="14"/>
                      <w:lang w:eastAsia="es-ES_tradnl"/>
                    </w:rPr>
                  </w:pPr>
                  <w:r>
                    <w:rPr>
                      <w:noProof/>
                      <w:sz w:val="14"/>
                      <w:szCs w:val="14"/>
                      <w:lang w:eastAsia="es-ES_tradnl"/>
                    </w:rPr>
                    <w:t>Spatola o frattazzo</w:t>
                  </w:r>
                </w:p>
              </w:tc>
            </w:tr>
            <w:tr w:rsidR="00960E86" w14:paraId="755438B9" w14:textId="77777777" w:rsidTr="00C63E8B">
              <w:trPr>
                <w:trHeight w:val="241"/>
              </w:trPr>
              <w:tc>
                <w:tcPr>
                  <w:tcW w:w="2499" w:type="pct"/>
                  <w:tcBorders>
                    <w:left w:val="nil"/>
                    <w:right w:val="nil"/>
                  </w:tcBorders>
                  <w:tcMar>
                    <w:top w:w="28" w:type="dxa"/>
                    <w:bottom w:w="28" w:type="dxa"/>
                  </w:tcMar>
                </w:tcPr>
                <w:p w14:paraId="618C1513" w14:textId="077E9B04" w:rsidR="00960E86" w:rsidRPr="00D64853" w:rsidRDefault="00513BED" w:rsidP="00A55EB1">
                  <w:pPr>
                    <w:framePr w:vSpace="142" w:wrap="around" w:vAnchor="text" w:hAnchor="text" w:y="1"/>
                    <w:rPr>
                      <w:b/>
                      <w:noProof/>
                      <w:sz w:val="15"/>
                      <w:szCs w:val="15"/>
                      <w:lang w:eastAsia="es-ES_tradnl"/>
                    </w:rPr>
                  </w:pPr>
                  <w:r w:rsidRPr="00513BED">
                    <w:rPr>
                      <w:b/>
                      <w:sz w:val="15"/>
                      <w:szCs w:val="15"/>
                    </w:rPr>
                    <w:t>Tempo di lavorazione</w:t>
                  </w:r>
                  <w:r w:rsidR="00617305">
                    <w:rPr>
                      <w:b/>
                      <w:sz w:val="15"/>
                      <w:szCs w:val="15"/>
                    </w:rPr>
                    <w:t/>
                  </w:r>
                  <w:r w:rsidRPr="00513BED">
                    <w:rPr>
                      <w:b/>
                      <w:sz w:val="15"/>
                      <w:szCs w:val="15"/>
                    </w:rPr>
                    <w:t xml:space="preserve"/>
                  </w:r>
                  <w:r>
                    <w:rPr>
                      <w:b/>
                      <w:sz w:val="15"/>
                      <w:szCs w:val="15"/>
                    </w:rPr>
                    <w:t/>
                  </w:r>
                </w:p>
              </w:tc>
              <w:tc>
                <w:tcPr>
                  <w:tcW w:w="2501" w:type="pct"/>
                  <w:tcBorders>
                    <w:left w:val="nil"/>
                    <w:right w:val="nil"/>
                  </w:tcBorders>
                  <w:tcMar>
                    <w:top w:w="28" w:type="dxa"/>
                    <w:bottom w:w="28" w:type="dxa"/>
                  </w:tcMar>
                </w:tcPr>
                <w:p w14:paraId="56116B75" w14:textId="3D67D681" w:rsidR="00960E86" w:rsidRPr="00D64853" w:rsidRDefault="00513BED" w:rsidP="00A55EB1">
                  <w:pPr>
                    <w:framePr w:vSpace="142" w:wrap="around" w:vAnchor="text" w:hAnchor="text" w:y="1"/>
                    <w:rPr>
                      <w:noProof/>
                      <w:sz w:val="14"/>
                      <w:szCs w:val="14"/>
                      <w:lang w:eastAsia="es-ES_tradnl"/>
                    </w:rPr>
                  </w:pPr>
                  <w:r w:rsidRPr="00513BED">
                    <w:rPr>
                      <w:sz w:val="14"/>
                      <w:szCs w:val="14"/>
                    </w:rPr>
                    <w:t>Circa 1 h a 20 ºC</w:t>
                  </w:r>
                  <w:r>
                    <w:rPr>
                      <w:sz w:val="14"/>
                      <w:szCs w:val="14"/>
                    </w:rPr>
                    <w:t xml:space="preserve"/>
                  </w:r>
                  <w:r w:rsidRPr="00513BED">
                    <w:rPr>
                      <w:sz w:val="14"/>
                      <w:szCs w:val="14"/>
                    </w:rPr>
                    <w:t/>
                  </w:r>
                </w:p>
              </w:tc>
            </w:tr>
            <w:tr w:rsidR="00960E86" w:rsidRPr="00F263DA" w14:paraId="74221ADE" w14:textId="77777777" w:rsidTr="00C63E8B">
              <w:trPr>
                <w:trHeight w:val="241"/>
              </w:trPr>
              <w:tc>
                <w:tcPr>
                  <w:tcW w:w="2499" w:type="pct"/>
                  <w:tcBorders>
                    <w:left w:val="nil"/>
                    <w:right w:val="nil"/>
                  </w:tcBorders>
                  <w:tcMar>
                    <w:top w:w="28" w:type="dxa"/>
                    <w:bottom w:w="28" w:type="dxa"/>
                  </w:tcMar>
                </w:tcPr>
                <w:p w14:paraId="3B110D84" w14:textId="43D92FD9" w:rsidR="00960E86" w:rsidRPr="00D64853" w:rsidRDefault="00513BED" w:rsidP="00A55EB1">
                  <w:pPr>
                    <w:framePr w:vSpace="142" w:wrap="around" w:vAnchor="text" w:hAnchor="text" w:y="1"/>
                    <w:rPr>
                      <w:b/>
                      <w:noProof/>
                      <w:sz w:val="15"/>
                      <w:szCs w:val="15"/>
                      <w:lang w:eastAsia="es-ES_tradnl"/>
                    </w:rPr>
                  </w:pPr>
                  <w:r w:rsidRPr="00513BED">
                    <w:rPr>
                      <w:b/>
                      <w:sz w:val="15"/>
                      <w:szCs w:val="15"/>
                    </w:rPr>
                    <w:t>Tempo di presa</w:t>
                  </w:r>
                  <w:r w:rsidR="00617305">
                    <w:rPr>
                      <w:b/>
                      <w:sz w:val="15"/>
                      <w:szCs w:val="15"/>
                    </w:rPr>
                    <w:t/>
                  </w:r>
                  <w:r w:rsidRPr="00513BED">
                    <w:rPr>
                      <w:b/>
                      <w:sz w:val="15"/>
                      <w:szCs w:val="15"/>
                    </w:rPr>
                    <w:t xml:space="preserve"/>
                  </w:r>
                  <w:r w:rsidR="00814CA3">
                    <w:rPr>
                      <w:b/>
                      <w:sz w:val="15"/>
                      <w:szCs w:val="15"/>
                    </w:rPr>
                    <w:t/>
                  </w:r>
                </w:p>
              </w:tc>
              <w:tc>
                <w:tcPr>
                  <w:tcW w:w="2501" w:type="pct"/>
                  <w:tcBorders>
                    <w:left w:val="nil"/>
                    <w:right w:val="nil"/>
                  </w:tcBorders>
                  <w:tcMar>
                    <w:top w:w="28" w:type="dxa"/>
                    <w:bottom w:w="28" w:type="dxa"/>
                  </w:tcMar>
                </w:tcPr>
                <w:p w14:paraId="1840419E" w14:textId="0D306299" w:rsidR="00960E86" w:rsidRPr="00F263DA" w:rsidRDefault="00960E86" w:rsidP="00A55EB1">
                  <w:pPr>
                    <w:framePr w:vSpace="142" w:wrap="around" w:vAnchor="text" w:hAnchor="text" w:y="1"/>
                    <w:rPr>
                      <w:noProof/>
                      <w:sz w:val="14"/>
                      <w:szCs w:val="14"/>
                      <w:lang w:val="es-ES" w:eastAsia="es-ES_tradnl"/>
                    </w:rPr>
                  </w:pPr>
                  <w:r w:rsidRPr="00F263DA">
                    <w:rPr>
                      <w:sz w:val="14"/>
                      <w:szCs w:val="14"/>
                    </w:rPr>
                    <w:t xml:space="preserve">Circa 1 h a 20 ºC</w:t>
                  </w:r>
                  <w:r w:rsidR="00513BED">
                    <w:rPr>
                      <w:sz w:val="14"/>
                      <w:szCs w:val="14"/>
                    </w:rPr>
                    <w:t/>
                  </w:r>
                  <w:r w:rsidR="00814CA3">
                    <w:rPr>
                      <w:sz w:val="14"/>
                      <w:szCs w:val="14"/>
                    </w:rPr>
                    <w:t xml:space="preserve"/>
                  </w:r>
                  <w:r w:rsidR="003F0082">
                    <w:rPr>
                      <w:sz w:val="14"/>
                      <w:szCs w:val="14"/>
                    </w:rPr>
                    <w:t xml:space="preserve"/>
                  </w:r>
                  <w:r w:rsidR="00814CA3">
                    <w:rPr>
                      <w:sz w:val="14"/>
                      <w:szCs w:val="14"/>
                    </w:rPr>
                    <w:t/>
                  </w:r>
                </w:p>
              </w:tc>
            </w:tr>
            <w:tr w:rsidR="00513BED" w:rsidRPr="00F263DA" w14:paraId="372AE57D" w14:textId="77777777" w:rsidTr="00C63E8B">
              <w:trPr>
                <w:trHeight w:val="241"/>
              </w:trPr>
              <w:tc>
                <w:tcPr>
                  <w:tcW w:w="2499" w:type="pct"/>
                  <w:tcBorders>
                    <w:left w:val="nil"/>
                    <w:right w:val="nil"/>
                  </w:tcBorders>
                  <w:tcMar>
                    <w:top w:w="28" w:type="dxa"/>
                    <w:bottom w:w="28" w:type="dxa"/>
                  </w:tcMar>
                </w:tcPr>
                <w:p w14:paraId="2D00AAFF" w14:textId="25BF9597" w:rsidR="00513BED" w:rsidRPr="00513BED" w:rsidRDefault="00513BED" w:rsidP="00A55EB1">
                  <w:pPr>
                    <w:framePr w:vSpace="142" w:wrap="around" w:vAnchor="text" w:hAnchor="text" w:y="1"/>
                    <w:rPr>
                      <w:b/>
                      <w:sz w:val="15"/>
                      <w:szCs w:val="15"/>
                    </w:rPr>
                  </w:pPr>
                  <w:r>
                    <w:rPr>
                      <w:b/>
                      <w:sz w:val="15"/>
                      <w:szCs w:val="15"/>
                    </w:rPr>
                    <w:t>Consumo</w:t>
                  </w:r>
                </w:p>
              </w:tc>
              <w:tc>
                <w:tcPr>
                  <w:tcW w:w="2501" w:type="pct"/>
                  <w:tcBorders>
                    <w:left w:val="nil"/>
                    <w:right w:val="nil"/>
                  </w:tcBorders>
                  <w:tcMar>
                    <w:top w:w="28" w:type="dxa"/>
                    <w:bottom w:w="28" w:type="dxa"/>
                  </w:tcMar>
                </w:tcPr>
                <w:p w14:paraId="0DACBF13" w14:textId="597719F9" w:rsidR="00513BED" w:rsidRPr="00F263DA" w:rsidRDefault="00513BED" w:rsidP="00A55EB1">
                  <w:pPr>
                    <w:framePr w:vSpace="142" w:wrap="around" w:vAnchor="text" w:hAnchor="text" w:y="1"/>
                    <w:rPr>
                      <w:sz w:val="14"/>
                      <w:szCs w:val="14"/>
                    </w:rPr>
                  </w:pPr>
                  <w:r w:rsidRPr="00915177">
                    <w:rPr>
                      <w:sz w:val="14"/>
                      <w:szCs w:val="14"/>
                    </w:rPr>
                    <w:t xml:space="preserve">Circa 0,3 kg/m2</w:t>
                  </w:r>
                  <w:r w:rsidR="00915177" w:rsidRPr="00915177">
                    <w:rPr>
                      <w:sz w:val="14"/>
                      <w:szCs w:val="14"/>
                    </w:rPr>
                    <w:t/>
                  </w:r>
                  <w:r w:rsidRPr="00915177">
                    <w:rPr>
                      <w:sz w:val="14"/>
                      <w:szCs w:val="14"/>
                    </w:rPr>
                    <w:t/>
                  </w:r>
                  <w:r w:rsidR="00915177" w:rsidRPr="00915177">
                    <w:rPr>
                      <w:sz w:val="14"/>
                      <w:szCs w:val="14"/>
                      <w:vertAlign w:val="superscript"/>
                    </w:rPr>
                    <w:t/>
                  </w:r>
                  <w:r w:rsidRPr="00915177">
                    <w:rPr>
                      <w:sz w:val="14"/>
                      <w:szCs w:val="14"/>
                    </w:rPr>
                    <w:t xml:space="preserve"/>
                  </w:r>
                </w:p>
              </w:tc>
            </w:tr>
          </w:tbl>
          <w:p w14:paraId="7A63103D" w14:textId="05940857" w:rsidR="009579BF" w:rsidRPr="000910ED" w:rsidRDefault="009579BF" w:rsidP="00B24477">
            <w:pPr>
              <w:rPr>
                <w:noProof/>
                <w:lang w:val="es-ES" w:eastAsia="es-ES_tradnl"/>
              </w:rPr>
            </w:pPr>
            <w:r w:rsidRPr="000910ED">
              <w:rPr>
                <w:noProof/>
                <w:lang w:val="es-ES" w:eastAsia="es-ES_tradnl"/>
              </w:rPr>
              <w:t xml:space="preserve"> </w:t>
            </w:r>
          </w:p>
          <w:p w14:paraId="25493BD9" w14:textId="64EB4293" w:rsidR="009579BF" w:rsidRPr="0012410A" w:rsidRDefault="00B24477" w:rsidP="00B24477">
            <w:pPr>
              <w:jc w:val="both"/>
              <w:rPr>
                <w:noProof/>
                <w:lang w:eastAsia="es-ES_tradnl"/>
              </w:rPr>
            </w:pPr>
            <w:r w:rsidRPr="00E84BF9">
              <w:rPr>
                <w:noProof/>
                <w:sz w:val="18"/>
                <w:szCs w:val="18"/>
                <w:lang w:val="es-ES" w:eastAsia="es-ES_tradnl"/>
              </w:rPr>
              <w:t>A causa dell'impiego di materie prime naturali nei nostri prodotti, i valori indicati possono variare leggermente in ogni lotto di produzione, senza per questo pregiudicare l'idoneità del prodotto.</w:t>
            </w:r>
            <w:r w:rsidRPr="00B24477">
              <w:rPr>
                <w:noProof/>
                <w:lang w:val="es-ES" w:eastAsia="es-ES_tradnl"/>
              </w:rPr>
              <w:t/>
            </w:r>
          </w:p>
        </w:tc>
      </w:tr>
    </w:tbl>
    <w:p w14:paraId="5CB0396B" w14:textId="77777777" w:rsidR="00DE2AE6" w:rsidRPr="009579BF" w:rsidRDefault="00DE2AE6">
      <w:pPr>
        <w:rPr>
          <w:lang w:val="es-ES"/>
        </w:rPr>
        <w:sectPr w:rsidR="00DE2AE6" w:rsidRPr="009579BF" w:rsidSect="00E1197C">
          <w:headerReference w:type="default" r:id="rId12"/>
          <w:footerReference w:type="even" r:id="rId13"/>
          <w:footerReference w:type="default" r:id="rId14"/>
          <w:pgSz w:w="11900" w:h="16840"/>
          <w:pgMar w:top="1701" w:right="851" w:bottom="1418" w:left="851" w:header="0" w:footer="0" w:gutter="0"/>
          <w:cols w:space="708"/>
          <w:docGrid w:linePitch="360"/>
        </w:sectPr>
      </w:pPr>
    </w:p>
    <w:p w14:paraId="27145552" w14:textId="17949713" w:rsidR="0010653A" w:rsidRPr="009579BF" w:rsidRDefault="00113EEA" w:rsidP="00DE2AE6">
      <w:pPr>
        <w:rPr>
          <w:lang w:val="es-ES"/>
        </w:rPr>
      </w:pPr>
      <w:r>
        <w:rPr>
          <w:noProof/>
          <w:lang w:eastAsia="es-ES_tradnl"/>
        </w:rPr>
        <w:lastRenderedPageBreak/>
        <mc:AlternateContent>
          <mc:Choice Requires="wps">
            <w:drawing>
              <wp:anchor distT="0" distB="0" distL="114300" distR="114300" simplePos="0" relativeHeight="251658243" behindDoc="0" locked="0" layoutInCell="1" allowOverlap="1" wp14:anchorId="1C37A346" wp14:editId="6F6C0F8B">
                <wp:simplePos x="0" y="0"/>
                <wp:positionH relativeFrom="margin">
                  <wp:posOffset>0</wp:posOffset>
                </wp:positionH>
                <wp:positionV relativeFrom="paragraph">
                  <wp:posOffset>4191635</wp:posOffset>
                </wp:positionV>
                <wp:extent cx="3021965" cy="1828800"/>
                <wp:effectExtent l="0" t="0" r="6985"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3021965"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
                        <w:txbxContent>
                          <w:p w14:paraId="4D6D9FFB" w14:textId="77777777" w:rsidR="00C63E8B" w:rsidRPr="00E84BF9" w:rsidRDefault="00C63E8B" w:rsidP="00C95658">
                            <w:pPr>
                              <w:jc w:val="both"/>
                              <w:rPr>
                                <w:bCs w:val="0"/>
                                <w:sz w:val="18"/>
                                <w:szCs w:val="18"/>
                                <w:lang w:eastAsia="es-ES_tradnl"/>
                              </w:rPr>
                            </w:pPr>
                            <w:r w:rsidRPr="00E84BF9">
                              <w:rPr>
                                <w:b/>
                                <w:sz w:val="18"/>
                                <w:szCs w:val="18"/>
                                <w:lang w:eastAsia="es-ES_tradnl"/>
                              </w:rPr>
                              <w:t>PRECAUZIONI</w:t>
                            </w:r>
                          </w:p>
                          <w:p w14:paraId="2D1C6299" w14:textId="1D0166DD" w:rsidR="00C63E8B" w:rsidRPr="00E84BF9" w:rsidRDefault="00C63E8B" w:rsidP="00CD2DF9">
                            <w:pPr>
                              <w:jc w:val="both"/>
                              <w:rPr>
                                <w:bCs w:val="0"/>
                                <w:sz w:val="18"/>
                                <w:szCs w:val="18"/>
                                <w:lang w:eastAsia="es-ES_tradnl"/>
                              </w:rPr>
                            </w:pPr>
                            <w:r w:rsidRPr="00E84BF9">
                              <w:rPr>
                                <w:bCs w:val="0"/>
                                <w:sz w:val="18"/>
                                <w:szCs w:val="18"/>
                                <w:lang w:eastAsia="es-ES_tradnl"/>
                              </w:rPr>
                              <w:t>Temperatura di applicazione: tra 5° e 35 °C.</w:t>
                            </w:r>
                            <w:r w:rsidR="00A15658" w:rsidRPr="00E84BF9">
                              <w:rPr>
                                <w:bCs w:val="0"/>
                                <w:sz w:val="18"/>
                                <w:szCs w:val="18"/>
                                <w:lang w:eastAsia="es-ES_tradnl"/>
                              </w:rPr>
                              <w:t xml:space="preserve"/>
                            </w:r>
                            <w:r w:rsidRPr="00E84BF9">
                              <w:rPr>
                                <w:bCs w:val="0"/>
                                <w:sz w:val="18"/>
                                <w:szCs w:val="18"/>
                                <w:lang w:eastAsia="es-ES_tradnl"/>
                              </w:rPr>
                              <w:t/>
                            </w:r>
                          </w:p>
                          <w:p w14:paraId="59D3E0E2" w14:textId="1679198C" w:rsidR="00377CAC" w:rsidRPr="00E84BF9" w:rsidRDefault="00377CAC" w:rsidP="00377CAC">
                            <w:pPr>
                              <w:jc w:val="both"/>
                              <w:rPr>
                                <w:rFonts w:eastAsia="Calibri"/>
                                <w:sz w:val="18"/>
                                <w:szCs w:val="18"/>
                                <w:lang w:eastAsia="es-ES_tradnl"/>
                              </w:rPr>
                            </w:pPr>
                            <w:bookmarkStart w:id="0" w:name="_Hlk92899799"/>
                            <w:r w:rsidRPr="00E84BF9">
                              <w:rPr>
                                <w:rFonts w:eastAsia="Calibri"/>
                                <w:sz w:val="18"/>
                                <w:szCs w:val="18"/>
                                <w:lang w:eastAsia="es-ES_tradnl"/>
                              </w:rPr>
                              <w:t>Non applicare con umidità relativa superiore all'80%.</w:t>
                            </w:r>
                            <w:bookmarkEnd w:id="0"/>
                          </w:p>
                          <w:p w14:paraId="3ED5D731" w14:textId="7FD36492" w:rsidR="00377CAC" w:rsidRPr="00E84BF9" w:rsidRDefault="00377CAC" w:rsidP="00377CAC">
                            <w:pPr>
                              <w:jc w:val="both"/>
                              <w:rPr>
                                <w:rFonts w:eastAsia="Calibri"/>
                                <w:sz w:val="18"/>
                                <w:szCs w:val="18"/>
                                <w:lang w:val="es-ES" w:eastAsia="es-ES_tradnl"/>
                              </w:rPr>
                            </w:pPr>
                            <w:r w:rsidRPr="00E84BF9">
                              <w:rPr>
                                <w:rFonts w:eastAsia="Calibri"/>
                                <w:sz w:val="18"/>
                                <w:szCs w:val="18"/>
                                <w:lang w:val="es-ES" w:eastAsia="es-ES_tradnl"/>
                              </w:rPr>
                              <w:t xml:space="preserve">Non applicare su superfici soggette a umidità permanente e/o capillare.</w:t>
                            </w:r>
                            <w:r w:rsidR="00C50B2B">
                              <w:rPr>
                                <w:rFonts w:eastAsia="Calibri"/>
                                <w:sz w:val="18"/>
                                <w:szCs w:val="18"/>
                                <w:lang w:val="es-ES" w:eastAsia="es-ES_tradnl"/>
                              </w:rPr>
                              <w:t/>
                            </w:r>
                            <w:r w:rsidRPr="00E84BF9">
                              <w:rPr>
                                <w:rFonts w:eastAsia="Calibri"/>
                                <w:sz w:val="18"/>
                                <w:szCs w:val="18"/>
                                <w:lang w:val="es-ES" w:eastAsia="es-ES_tradnl"/>
                              </w:rPr>
                              <w:t/>
                            </w:r>
                          </w:p>
                          <w:p w14:paraId="7AE77117" w14:textId="0059547F" w:rsidR="00B07655" w:rsidRPr="00E84BF9" w:rsidRDefault="00B07655" w:rsidP="00377CAC">
                            <w:pPr>
                              <w:jc w:val="both"/>
                              <w:rPr>
                                <w:rFonts w:eastAsia="Calibri"/>
                                <w:sz w:val="18"/>
                                <w:szCs w:val="18"/>
                                <w:lang w:val="es-ES" w:eastAsia="es-ES_tradnl"/>
                              </w:rPr>
                            </w:pPr>
                            <w:r w:rsidRPr="00E84BF9">
                              <w:rPr>
                                <w:rFonts w:eastAsia="Calibri"/>
                                <w:sz w:val="18"/>
                                <w:szCs w:val="18"/>
                                <w:lang w:val="es-ES" w:eastAsia="es-ES_tradnl"/>
                              </w:rPr>
                              <w:t>Non eseguire il trattamento senza nastro.</w:t>
                            </w:r>
                          </w:p>
                          <w:p w14:paraId="7E0B47E3" w14:textId="7D87FE76" w:rsidR="00B07655" w:rsidRPr="00E84BF9" w:rsidRDefault="00B07655" w:rsidP="00377CAC">
                            <w:pPr>
                              <w:jc w:val="both"/>
                              <w:rPr>
                                <w:rFonts w:eastAsia="Calibri"/>
                                <w:sz w:val="18"/>
                                <w:szCs w:val="18"/>
                                <w:lang w:val="es-ES" w:eastAsia="es-ES_tradnl"/>
                              </w:rPr>
                            </w:pPr>
                            <w:r w:rsidRPr="00E84BF9">
                              <w:rPr>
                                <w:rFonts w:eastAsia="Calibri"/>
                                <w:sz w:val="18"/>
                                <w:szCs w:val="18"/>
                                <w:lang w:val="es-ES" w:eastAsia="es-ES_tradnl"/>
                              </w:rPr>
                              <w:t>Si raccomanda di non applicare meccanicamente.</w:t>
                            </w:r>
                          </w:p>
                          <w:p w14:paraId="6539F345" w14:textId="5A8075E2" w:rsidR="002C731F" w:rsidRPr="00E84BF9" w:rsidRDefault="002C731F" w:rsidP="00377CAC">
                            <w:pPr>
                              <w:jc w:val="both"/>
                              <w:rPr>
                                <w:rFonts w:eastAsia="Calibri"/>
                                <w:sz w:val="18"/>
                                <w:szCs w:val="18"/>
                                <w:lang w:val="es-ES" w:eastAsia="es-ES_tradnl"/>
                              </w:rPr>
                            </w:pPr>
                            <w:r w:rsidRPr="00E84BF9">
                              <w:rPr>
                                <w:rFonts w:eastAsia="Calibri"/>
                                <w:sz w:val="18"/>
                                <w:szCs w:val="18"/>
                                <w:lang w:val="es-ES" w:eastAsia="es-ES_tradnl"/>
                              </w:rPr>
                              <w:t>Non mescolare con altre paste o prodotti: gesso, colle, ecc.</w:t>
                            </w:r>
                            <w:r w:rsidR="004316AB">
                              <w:rPr>
                                <w:rFonts w:eastAsia="Calibri"/>
                                <w:sz w:val="18"/>
                                <w:szCs w:val="18"/>
                                <w:lang w:val="es-ES" w:eastAsia="es-ES_tradnl"/>
                              </w:rPr>
                              <w:t xml:space="preserve"/>
                            </w:r>
                            <w:r w:rsidRPr="00E84BF9">
                              <w:rPr>
                                <w:rFonts w:eastAsia="Calibri"/>
                                <w:sz w:val="18"/>
                                <w:szCs w:val="18"/>
                                <w:lang w:val="es-ES" w:eastAsia="es-ES_tradnl"/>
                              </w:rPr>
                              <w:t/>
                            </w:r>
                            <w:r w:rsidR="00E33DFC">
                              <w:rPr>
                                <w:rFonts w:eastAsia="Calibri"/>
                                <w:sz w:val="18"/>
                                <w:szCs w:val="18"/>
                                <w:lang w:val="es-ES" w:eastAsia="es-ES_tradnl"/>
                              </w:rPr>
                              <w:t/>
                            </w:r>
                            <w:r w:rsidRPr="00E84BF9">
                              <w:rPr>
                                <w:rFonts w:eastAsia="Calibri"/>
                                <w:sz w:val="18"/>
                                <w:szCs w:val="18"/>
                                <w:lang w:val="es-ES" w:eastAsia="es-ES_tradnl"/>
                              </w:rPr>
                              <w:t xml:space="preserve"/>
                            </w:r>
                            <w:r w:rsidR="00B372AC">
                              <w:rPr>
                                <w:rFonts w:eastAsia="Calibri"/>
                                <w:sz w:val="18"/>
                                <w:szCs w:val="18"/>
                                <w:lang w:val="es-ES" w:eastAsia="es-ES_tradnl"/>
                              </w:rPr>
                              <w:t xml:space="preserve"/>
                            </w:r>
                          </w:p>
                          <w:p w14:paraId="659A1399" w14:textId="77777777" w:rsidR="00C63E8B" w:rsidRPr="00E84BF9" w:rsidRDefault="00C63E8B" w:rsidP="00C95658">
                            <w:pPr>
                              <w:jc w:val="both"/>
                              <w:rPr>
                                <w:bCs w:val="0"/>
                                <w:sz w:val="18"/>
                                <w:szCs w:val="18"/>
                                <w:lang w:eastAsia="es-ES_tradnl"/>
                              </w:rPr>
                            </w:pPr>
                          </w:p>
                          <w:p w14:paraId="5FFBC1A9" w14:textId="0838F9F1" w:rsidR="00C63E8B" w:rsidRPr="00E84BF9" w:rsidRDefault="00C63E8B" w:rsidP="00C95658">
                            <w:pPr>
                              <w:jc w:val="both"/>
                              <w:rPr>
                                <w:bCs w:val="0"/>
                                <w:sz w:val="18"/>
                                <w:szCs w:val="18"/>
                                <w:lang w:eastAsia="es-ES_tradnl"/>
                              </w:rPr>
                            </w:pPr>
                            <w:r w:rsidRPr="00E84BF9">
                              <w:rPr>
                                <w:b/>
                                <w:sz w:val="18"/>
                                <w:szCs w:val="18"/>
                                <w:lang w:eastAsia="es-ES_tradnl"/>
                              </w:rPr>
                              <w:t>CONSERVAZIONE</w:t>
                            </w:r>
                            <w:r w:rsidR="009430FC">
                              <w:rPr>
                                <w:b/>
                                <w:sz w:val="18"/>
                                <w:szCs w:val="18"/>
                                <w:lang w:eastAsia="es-ES_tradnl"/>
                              </w:rPr>
                              <w:t/>
                            </w:r>
                            <w:r w:rsidRPr="00E84BF9">
                              <w:rPr>
                                <w:b/>
                                <w:sz w:val="18"/>
                                <w:szCs w:val="18"/>
                                <w:lang w:eastAsia="es-ES_tradnl"/>
                              </w:rPr>
                              <w:t/>
                            </w:r>
                          </w:p>
                          <w:p w14:paraId="5E6A648E" w14:textId="3EC70695" w:rsidR="00AA2027" w:rsidRPr="00E84BF9" w:rsidRDefault="009430FC" w:rsidP="00AA2027">
                            <w:pPr>
                              <w:jc w:val="both"/>
                              <w:rPr>
                                <w:bCs w:val="0"/>
                                <w:sz w:val="18"/>
                                <w:szCs w:val="18"/>
                                <w:lang w:eastAsia="es-ES_tradnl"/>
                              </w:rPr>
                            </w:pPr>
                            <w:r>
                              <w:rPr>
                                <w:bCs w:val="0"/>
                                <w:sz w:val="18"/>
                                <w:szCs w:val="18"/>
                                <w:lang w:eastAsia="es-ES_tradnl"/>
                              </w:rPr>
                              <w:t>1 anno nella confezione originale chiusa e isolata dall'umidità. La migliore qualità è garantita all'interno del suo imballaggio originale fino al raggiungimento della massima durata di conservazione. Questa può essere apprezzata nel n. di lotto dell'imballaggio, che indica la data di produzione.</w:t>
                            </w:r>
                            <w:r w:rsidRPr="00E84BF9">
                              <w:rPr>
                                <w:bCs w:val="0"/>
                                <w:sz w:val="18"/>
                                <w:szCs w:val="18"/>
                                <w:lang w:eastAsia="es-ES_tradnl"/>
                              </w:rPr>
                              <w:t xml:space="preserve"/>
                            </w:r>
                            <w:r w:rsidRPr="00A94ECB">
                              <w:rPr>
                                <w:bCs w:val="0"/>
                                <w:sz w:val="18"/>
                                <w:szCs w:val="18"/>
                                <w:lang w:eastAsia="es-ES_tradnl"/>
                              </w:rPr>
                              <w:t/>
                            </w:r>
                            <w:r w:rsidRPr="00E84BF9">
                              <w:rPr>
                                <w:bCs w:val="0"/>
                                <w:sz w:val="18"/>
                                <w:szCs w:val="18"/>
                                <w:lang w:eastAsia="es-ES_tradnl"/>
                              </w:rPr>
                              <w:t xml:space="preserve"/>
                            </w:r>
                            <w:r>
                              <w:rPr>
                                <w:bCs w:val="0"/>
                                <w:sz w:val="18"/>
                                <w:szCs w:val="18"/>
                                <w:lang w:eastAsia="es-ES_tradnl"/>
                              </w:rPr>
                              <w:t xml:space="preserve"/>
                            </w:r>
                            <w:r w:rsidR="00C63E8B" w:rsidRPr="00E84BF9">
                              <w:rPr>
                                <w:bCs w:val="0"/>
                                <w:sz w:val="18"/>
                                <w:szCs w:val="18"/>
                                <w:lang w:eastAsia="es-ES_tradnl"/>
                              </w:rPr>
                              <w:t/>
                            </w:r>
                            <w:r w:rsidR="00C63E8B" w:rsidRPr="00FE34B6">
                              <w:rPr>
                                <w:bCs w:val="0"/>
                                <w:lang w:eastAsia="es-ES_tradnl"/>
                              </w:rPr>
                              <w:t xml:space="preserve"/>
                            </w:r>
                            <w:r w:rsidR="00C63E8B" w:rsidRPr="00E84BF9">
                              <w:rPr>
                                <w:bCs w:val="0"/>
                                <w:sz w:val="18"/>
                                <w:szCs w:val="18"/>
                                <w:lang w:eastAsia="es-ES_tradnl"/>
                              </w:rPr>
                              <w:t xml:space="preserve"/>
                            </w:r>
                          </w:p>
                          <w:p w14:paraId="43D53E55" w14:textId="77777777" w:rsidR="00C63E8B" w:rsidRPr="00E84BF9" w:rsidRDefault="00C63E8B" w:rsidP="00E11094">
                            <w:pPr>
                              <w:jc w:val="both"/>
                              <w:rPr>
                                <w:bCs w:val="0"/>
                                <w:sz w:val="18"/>
                                <w:szCs w:val="18"/>
                                <w:lang w:eastAsia="es-ES_tradnl"/>
                              </w:rPr>
                            </w:pPr>
                            <w:r w:rsidRPr="00E84BF9">
                              <w:rPr>
                                <w:bCs w:val="0"/>
                                <w:sz w:val="18"/>
                                <w:szCs w:val="18"/>
                                <w:lang w:eastAsia="es-ES_tradnl"/>
                              </w:rPr>
                              <w:t>Spiegazione del numero di lotto:</w:t>
                            </w:r>
                          </w:p>
                          <w:p w14:paraId="66C508C9" w14:textId="77777777" w:rsidR="00C63E8B" w:rsidRPr="00E84BF9" w:rsidRDefault="00C63E8B" w:rsidP="00E11094">
                            <w:pPr>
                              <w:jc w:val="both"/>
                              <w:rPr>
                                <w:bCs w:val="0"/>
                                <w:sz w:val="18"/>
                                <w:szCs w:val="18"/>
                                <w:lang w:eastAsia="es-ES_tradnl"/>
                              </w:rPr>
                            </w:pPr>
                            <w:r w:rsidRPr="00E84BF9">
                              <w:rPr>
                                <w:bCs w:val="0"/>
                                <w:sz w:val="18"/>
                                <w:szCs w:val="18"/>
                                <w:lang w:eastAsia="es-ES_tradnl"/>
                              </w:rPr>
                              <w:t>Cifra 1 = cifra finale dell'anno, cifre 2/3/4 = giorno dell'anno.</w:t>
                            </w:r>
                          </w:p>
                          <w:p w14:paraId="2C6982DC" w14:textId="1EC640F6" w:rsidR="009430FC" w:rsidRDefault="009430FC" w:rsidP="00256CCA">
                            <w:pPr>
                              <w:jc w:val="both"/>
                              <w:rPr>
                                <w:bCs w:val="0"/>
                                <w:sz w:val="18"/>
                                <w:szCs w:val="18"/>
                                <w:lang w:eastAsia="es-ES_tradnl"/>
                              </w:rPr>
                            </w:pPr>
                            <w:r w:rsidRPr="00A94ECB">
                              <w:rPr>
                                <w:bCs w:val="0"/>
                                <w:sz w:val="18"/>
                                <w:szCs w:val="18"/>
                                <w:lang w:eastAsia="es-ES_tradnl"/>
                              </w:rPr>
                              <w:t xml:space="preserve">Esempio: Lotto 614400 6: anno 2026, 144: giorno 24/05. Prodotto il 24/05/2026. Durata di conservazione: fino al 24/05/2027.</w:t>
                            </w:r>
                            <w:r w:rsidR="00F37F6A">
                              <w:rPr>
                                <w:bCs w:val="0"/>
                                <w:sz w:val="18"/>
                                <w:szCs w:val="18"/>
                                <w:lang w:eastAsia="es-ES_tradnl"/>
                              </w:rPr>
                              <w:t/>
                            </w:r>
                            <w:r w:rsidRPr="00A94ECB">
                              <w:rPr>
                                <w:bCs w:val="0"/>
                                <w:sz w:val="18"/>
                                <w:szCs w:val="18"/>
                                <w:lang w:eastAsia="es-ES_tradnl"/>
                              </w:rPr>
                              <w:t/>
                            </w:r>
                            <w:r w:rsidR="00063F30">
                              <w:rPr>
                                <w:bCs w:val="0"/>
                                <w:sz w:val="18"/>
                                <w:szCs w:val="18"/>
                                <w:lang w:eastAsia="es-ES_tradnl"/>
                              </w:rPr>
                              <w:t/>
                            </w:r>
                            <w:r w:rsidRPr="00A94ECB">
                              <w:rPr>
                                <w:bCs w:val="0"/>
                                <w:sz w:val="18"/>
                                <w:szCs w:val="18"/>
                                <w:lang w:eastAsia="es-ES_tradnl"/>
                              </w:rPr>
                              <w:t xml:space="preserve"/>
                            </w:r>
                            <w:r w:rsidR="00F37F6A">
                              <w:rPr>
                                <w:bCs w:val="0"/>
                                <w:sz w:val="18"/>
                                <w:szCs w:val="18"/>
                                <w:lang w:eastAsia="es-ES_tradnl"/>
                              </w:rPr>
                              <w:t/>
                            </w:r>
                            <w:r w:rsidRPr="00A94ECB">
                              <w:rPr>
                                <w:b/>
                                <w:sz w:val="18"/>
                                <w:szCs w:val="18"/>
                                <w:lang w:eastAsia="es-ES_tradnl"/>
                              </w:rPr>
                              <w:t/>
                            </w:r>
                            <w:r w:rsidRPr="00A94ECB">
                              <w:rPr>
                                <w:bCs w:val="0"/>
                                <w:sz w:val="18"/>
                                <w:szCs w:val="18"/>
                                <w:lang w:eastAsia="es-ES_tradnl"/>
                              </w:rPr>
                              <w:t xml:space="preserve"/>
                            </w:r>
                            <w:r w:rsidR="00F37F6A">
                              <w:rPr>
                                <w:bCs w:val="0"/>
                                <w:sz w:val="18"/>
                                <w:szCs w:val="18"/>
                                <w:lang w:eastAsia="es-ES_tradnl"/>
                              </w:rPr>
                              <w:t/>
                            </w:r>
                            <w:r w:rsidRPr="00A94ECB">
                              <w:rPr>
                                <w:bCs w:val="0"/>
                                <w:sz w:val="18"/>
                                <w:szCs w:val="18"/>
                                <w:lang w:eastAsia="es-ES_tradnl"/>
                              </w:rPr>
                              <w:t/>
                            </w:r>
                            <w:r w:rsidR="00F37F6A">
                              <w:rPr>
                                <w:bCs w:val="0"/>
                                <w:sz w:val="18"/>
                                <w:szCs w:val="18"/>
                                <w:lang w:eastAsia="es-ES_tradnl"/>
                              </w:rPr>
                              <w:t/>
                            </w:r>
                            <w:r w:rsidRPr="00A94ECB">
                              <w:rPr>
                                <w:bCs w:val="0"/>
                                <w:sz w:val="18"/>
                                <w:szCs w:val="18"/>
                                <w:lang w:eastAsia="es-ES_tradnl"/>
                              </w:rPr>
                              <w:t/>
                            </w:r>
                            <w:r w:rsidR="00F37F6A">
                              <w:rPr>
                                <w:bCs w:val="0"/>
                                <w:sz w:val="18"/>
                                <w:szCs w:val="18"/>
                                <w:lang w:eastAsia="es-ES_tradnl"/>
                              </w:rPr>
                              <w:t/>
                            </w:r>
                            <w:r>
                              <w:rPr>
                                <w:bCs w:val="0"/>
                                <w:sz w:val="18"/>
                                <w:szCs w:val="18"/>
                                <w:lang w:eastAsia="es-ES_tradnl"/>
                              </w:rPr>
                              <w:t/>
                            </w:r>
                          </w:p>
                          <w:p w14:paraId="5C340CAF" w14:textId="4F0921FB" w:rsidR="00C63E8B" w:rsidRPr="00E84BF9" w:rsidRDefault="00C63E8B" w:rsidP="00256CCA">
                            <w:pPr>
                              <w:jc w:val="both"/>
                              <w:rPr>
                                <w:bCs w:val="0"/>
                                <w:sz w:val="18"/>
                                <w:szCs w:val="18"/>
                                <w:lang w:eastAsia="es-ES_tradnl"/>
                              </w:rPr>
                            </w:pPr>
                            <w:r w:rsidRPr="00E84BF9">
                              <w:rPr>
                                <w:bCs w:val="0"/>
                                <w:sz w:val="18"/>
                                <w:szCs w:val="18"/>
                                <w:lang w:eastAsia="es-ES_tradnl"/>
                              </w:rPr>
                              <w:t xml:space="preserve">Una volta aperto il contenitore, consumare rapidamente.</w:t>
                            </w:r>
                          </w:p>
                          <w:p w14:paraId="00D3E9B8" w14:textId="77777777" w:rsidR="00C63E8B" w:rsidRPr="00E84BF9" w:rsidRDefault="00C63E8B" w:rsidP="00C95658">
                            <w:pPr>
                              <w:rPr>
                                <w:sz w:val="18"/>
                                <w:szCs w:val="18"/>
                              </w:rPr>
                            </w:pPr>
                          </w:p>
                          <w:p w14:paraId="507AA65A" w14:textId="0C787052" w:rsidR="00C63E8B" w:rsidRPr="00E84BF9" w:rsidRDefault="00C63E8B" w:rsidP="00C95658">
                            <w:pPr>
                              <w:jc w:val="both"/>
                              <w:rPr>
                                <w:bCs w:val="0"/>
                                <w:sz w:val="18"/>
                                <w:szCs w:val="18"/>
                                <w:lang w:eastAsia="es-ES_tradnl"/>
                              </w:rPr>
                            </w:pPr>
                            <w:r w:rsidRPr="00E84BF9">
                              <w:rPr>
                                <w:b/>
                                <w:sz w:val="18"/>
                                <w:szCs w:val="18"/>
                                <w:lang w:eastAsia="es-ES_tradnl"/>
                              </w:rPr>
                              <w:t>ECOLOGIA, SICUREZZA E IGIENE</w:t>
                            </w:r>
                            <w:r w:rsidR="007629EC" w:rsidRPr="00E84BF9">
                              <w:rPr>
                                <w:b/>
                                <w:sz w:val="18"/>
                                <w:szCs w:val="18"/>
                                <w:lang w:eastAsia="es-ES_tradnl"/>
                              </w:rPr>
                              <w:t xml:space="preserve"/>
                            </w:r>
                            <w:r w:rsidRPr="00E84BF9">
                              <w:rPr>
                                <w:b/>
                                <w:sz w:val="18"/>
                                <w:szCs w:val="18"/>
                                <w:lang w:eastAsia="es-ES_tradnl"/>
                              </w:rPr>
                              <w:t/>
                            </w:r>
                          </w:p>
                          <w:p w14:paraId="0C4CB493" w14:textId="169B01FF" w:rsidR="00C63E8B" w:rsidRPr="00FE34B6" w:rsidRDefault="000D112F" w:rsidP="00C95658">
                            <w:pPr>
                              <w:jc w:val="both"/>
                              <w:rPr>
                                <w:bCs w:val="0"/>
                                <w:lang w:eastAsia="es-ES_tradnl"/>
                              </w:rPr>
                            </w:pPr>
                            <w:r w:rsidRPr="000D112F">
                              <w:rPr>
                                <w:bCs w:val="0"/>
                                <w:sz w:val="18"/>
                                <w:szCs w:val="18"/>
                                <w:lang w:eastAsia="es-ES_tradnl"/>
                              </w:rPr>
                              <w:t>Evitare il rilascio nell'ambiente. Consultare la versione più recente della Scheda Dati di Sicurezza per tutte le informazioni su sicurezza, manipolazione ed eliminazione.</w:t>
                            </w:r>
                          </w:p>
                          <w:p w14:paraId="01AFCDE6" w14:textId="77777777" w:rsidR="00C63E8B" w:rsidRPr="00B2634D" w:rsidRDefault="00C63E8B" w:rsidP="00C956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37A346" id="_x0000_t202" coordsize="21600,21600" o:spt="202" path="m,l,21600r21600,l21600,xe">
                <v:stroke joinstyle="miter"/>
                <v:path gradientshapeok="t" o:connecttype="rect"/>
              </v:shapetype>
              <v:shape id="Cuadro de texto 20" o:spid="_x0000_s1026" type="#_x0000_t202" style="position:absolute;margin-left:0;margin-top:330.05pt;width:237.95pt;height:2in;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" filled="f" stroked="f">
                <v:textbox inset="0,0,0,0">
                  <w:txbxContent>
                    <w:p w14:paraId="4D6D9FFB" w14:textId="77777777" w:rsidR="00C63E8B" w:rsidRPr="00E84BF9" w:rsidRDefault="00C63E8B" w:rsidP="00C95658">
                      <w:pPr>
                        <w:jc w:val="both"/>
                        <w:rPr>
                          <w:bCs w:val="0"/>
                          <w:sz w:val="18"/>
                          <w:szCs w:val="18"/>
                          <w:lang w:eastAsia="es-ES_tradnl"/>
                        </w:rPr>
                      </w:pPr>
                      <w:r w:rsidRPr="00E84BF9">
                        <w:rPr>
                          <w:b/>
                          <w:sz w:val="18"/>
                          <w:szCs w:val="18"/>
                          <w:lang w:eastAsia="es-ES_tradnl"/>
                        </w:rPr>
                        <w:t>PRECAUZIONI</w:t>
                      </w:r>
                    </w:p>
                    <w:p w14:paraId="2D1C6299" w14:textId="1D0166DD" w:rsidR="00C63E8B" w:rsidRPr="00E84BF9" w:rsidRDefault="00C63E8B" w:rsidP="00CD2DF9">
                      <w:pPr>
                        <w:jc w:val="both"/>
                        <w:rPr>
                          <w:bCs w:val="0"/>
                          <w:sz w:val="18"/>
                          <w:szCs w:val="18"/>
                          <w:lang w:eastAsia="es-ES_tradnl"/>
                        </w:rPr>
                      </w:pPr>
                      <w:r w:rsidRPr="00E84BF9">
                        <w:rPr>
                          <w:bCs w:val="0"/>
                          <w:sz w:val="18"/>
                          <w:szCs w:val="18"/>
                          <w:lang w:eastAsia="es-ES_tradnl"/>
                        </w:rPr>
                        <w:t>Temperatura di applicazione: tra 5° e 35 °C.</w:t>
                      </w:r>
                      <w:r w:rsidR="00A15658" w:rsidRPr="00E84BF9">
                        <w:rPr>
                          <w:bCs w:val="0"/>
                          <w:sz w:val="18"/>
                          <w:szCs w:val="18"/>
                          <w:lang w:eastAsia="es-ES_tradnl"/>
                        </w:rPr>
                        <w:t xml:space="preserve"/>
                      </w:r>
                      <w:r w:rsidRPr="00E84BF9">
                        <w:rPr>
                          <w:bCs w:val="0"/>
                          <w:sz w:val="18"/>
                          <w:szCs w:val="18"/>
                          <w:lang w:eastAsia="es-ES_tradnl"/>
                        </w:rPr>
                        <w:t/>
                      </w:r>
                    </w:p>
                    <w:p w14:paraId="59D3E0E2" w14:textId="1679198C" w:rsidR="00377CAC" w:rsidRPr="00E84BF9" w:rsidRDefault="00377CAC" w:rsidP="00377CAC">
                      <w:pPr>
                        <w:jc w:val="both"/>
                        <w:rPr>
                          <w:rFonts w:eastAsia="Calibri"/>
                          <w:sz w:val="18"/>
                          <w:szCs w:val="18"/>
                          <w:lang w:eastAsia="es-ES_tradnl"/>
                        </w:rPr>
                      </w:pPr>
                      <w:bookmarkStart w:id="1" w:name="_Hlk92899799"/>
                      <w:r w:rsidRPr="00E84BF9">
                        <w:rPr>
                          <w:rFonts w:eastAsia="Calibri"/>
                          <w:sz w:val="18"/>
                          <w:szCs w:val="18"/>
                          <w:lang w:eastAsia="es-ES_tradnl"/>
                        </w:rPr>
                        <w:t>Non applicare con umidità relativa superiore all'80%.</w:t>
                      </w:r>
                      <w:bookmarkEnd w:id="1"/>
                    </w:p>
                    <w:p w14:paraId="3ED5D731" w14:textId="7FD36492" w:rsidR="00377CAC" w:rsidRPr="00E84BF9" w:rsidRDefault="00377CAC" w:rsidP="00377CAC">
                      <w:pPr>
                        <w:jc w:val="both"/>
                        <w:rPr>
                          <w:rFonts w:eastAsia="Calibri"/>
                          <w:sz w:val="18"/>
                          <w:szCs w:val="18"/>
                          <w:lang w:val="es-ES" w:eastAsia="es-ES_tradnl"/>
                        </w:rPr>
                      </w:pPr>
                      <w:r w:rsidRPr="00E84BF9">
                        <w:rPr>
                          <w:rFonts w:eastAsia="Calibri"/>
                          <w:sz w:val="18"/>
                          <w:szCs w:val="18"/>
                          <w:lang w:val="es-ES" w:eastAsia="es-ES_tradnl"/>
                        </w:rPr>
                        <w:t xml:space="preserve">Non applicare su superfici soggette a umidità permanente e/o capillare.</w:t>
                      </w:r>
                      <w:r w:rsidR="00C50B2B">
                        <w:rPr>
                          <w:rFonts w:eastAsia="Calibri"/>
                          <w:sz w:val="18"/>
                          <w:szCs w:val="18"/>
                          <w:lang w:val="es-ES" w:eastAsia="es-ES_tradnl"/>
                        </w:rPr>
                        <w:t/>
                      </w:r>
                      <w:r w:rsidRPr="00E84BF9">
                        <w:rPr>
                          <w:rFonts w:eastAsia="Calibri"/>
                          <w:sz w:val="18"/>
                          <w:szCs w:val="18"/>
                          <w:lang w:val="es-ES" w:eastAsia="es-ES_tradnl"/>
                        </w:rPr>
                        <w:t/>
                      </w:r>
                    </w:p>
                    <w:p w14:paraId="7AE77117" w14:textId="0059547F" w:rsidR="00B07655" w:rsidRPr="00E84BF9" w:rsidRDefault="00B07655" w:rsidP="00377CAC">
                      <w:pPr>
                        <w:jc w:val="both"/>
                        <w:rPr>
                          <w:rFonts w:eastAsia="Calibri"/>
                          <w:sz w:val="18"/>
                          <w:szCs w:val="18"/>
                          <w:lang w:val="es-ES" w:eastAsia="es-ES_tradnl"/>
                        </w:rPr>
                      </w:pPr>
                      <w:r w:rsidRPr="00E84BF9">
                        <w:rPr>
                          <w:rFonts w:eastAsia="Calibri"/>
                          <w:sz w:val="18"/>
                          <w:szCs w:val="18"/>
                          <w:lang w:val="es-ES" w:eastAsia="es-ES_tradnl"/>
                        </w:rPr>
                        <w:t>Non eseguire il trattamento senza nastro.</w:t>
                      </w:r>
                    </w:p>
                    <w:p w14:paraId="7E0B47E3" w14:textId="7D87FE76" w:rsidR="00B07655" w:rsidRPr="00E84BF9" w:rsidRDefault="00B07655" w:rsidP="00377CAC">
                      <w:pPr>
                        <w:jc w:val="both"/>
                        <w:rPr>
                          <w:rFonts w:eastAsia="Calibri"/>
                          <w:sz w:val="18"/>
                          <w:szCs w:val="18"/>
                          <w:lang w:val="es-ES" w:eastAsia="es-ES_tradnl"/>
                        </w:rPr>
                      </w:pPr>
                      <w:r w:rsidRPr="00E84BF9">
                        <w:rPr>
                          <w:rFonts w:eastAsia="Calibri"/>
                          <w:sz w:val="18"/>
                          <w:szCs w:val="18"/>
                          <w:lang w:val="es-ES" w:eastAsia="es-ES_tradnl"/>
                        </w:rPr>
                        <w:t>Si raccomanda di non applicare meccanicamente.</w:t>
                      </w:r>
                    </w:p>
                    <w:p w14:paraId="6539F345" w14:textId="5A8075E2" w:rsidR="002C731F" w:rsidRPr="00E84BF9" w:rsidRDefault="002C731F" w:rsidP="00377CAC">
                      <w:pPr>
                        <w:jc w:val="both"/>
                        <w:rPr>
                          <w:rFonts w:eastAsia="Calibri"/>
                          <w:sz w:val="18"/>
                          <w:szCs w:val="18"/>
                          <w:lang w:val="es-ES" w:eastAsia="es-ES_tradnl"/>
                        </w:rPr>
                      </w:pPr>
                      <w:r w:rsidRPr="00E84BF9">
                        <w:rPr>
                          <w:rFonts w:eastAsia="Calibri"/>
                          <w:sz w:val="18"/>
                          <w:szCs w:val="18"/>
                          <w:lang w:val="es-ES" w:eastAsia="es-ES_tradnl"/>
                        </w:rPr>
                        <w:t>Non mescolare con altre paste o prodotti: gesso, colle, ecc.</w:t>
                      </w:r>
                      <w:r w:rsidR="004316AB">
                        <w:rPr>
                          <w:rFonts w:eastAsia="Calibri"/>
                          <w:sz w:val="18"/>
                          <w:szCs w:val="18"/>
                          <w:lang w:val="es-ES" w:eastAsia="es-ES_tradnl"/>
                        </w:rPr>
                        <w:t xml:space="preserve"/>
                      </w:r>
                      <w:r w:rsidRPr="00E84BF9">
                        <w:rPr>
                          <w:rFonts w:eastAsia="Calibri"/>
                          <w:sz w:val="18"/>
                          <w:szCs w:val="18"/>
                          <w:lang w:val="es-ES" w:eastAsia="es-ES_tradnl"/>
                        </w:rPr>
                        <w:t/>
                      </w:r>
                      <w:r w:rsidR="00E33DFC">
                        <w:rPr>
                          <w:rFonts w:eastAsia="Calibri"/>
                          <w:sz w:val="18"/>
                          <w:szCs w:val="18"/>
                          <w:lang w:val="es-ES" w:eastAsia="es-ES_tradnl"/>
                        </w:rPr>
                        <w:t/>
                      </w:r>
                      <w:r w:rsidRPr="00E84BF9">
                        <w:rPr>
                          <w:rFonts w:eastAsia="Calibri"/>
                          <w:sz w:val="18"/>
                          <w:szCs w:val="18"/>
                          <w:lang w:val="es-ES" w:eastAsia="es-ES_tradnl"/>
                        </w:rPr>
                        <w:t xml:space="preserve"/>
                      </w:r>
                      <w:r w:rsidR="00B372AC">
                        <w:rPr>
                          <w:rFonts w:eastAsia="Calibri"/>
                          <w:sz w:val="18"/>
                          <w:szCs w:val="18"/>
                          <w:lang w:val="es-ES" w:eastAsia="es-ES_tradnl"/>
                        </w:rPr>
                        <w:t xml:space="preserve"/>
                      </w:r>
                    </w:p>
                    <w:p w14:paraId="659A1399" w14:textId="77777777" w:rsidR="00C63E8B" w:rsidRPr="00E84BF9" w:rsidRDefault="00C63E8B" w:rsidP="00C95658">
                      <w:pPr>
                        <w:jc w:val="both"/>
                        <w:rPr>
                          <w:bCs w:val="0"/>
                          <w:sz w:val="18"/>
                          <w:szCs w:val="18"/>
                          <w:lang w:eastAsia="es-ES_tradnl"/>
                        </w:rPr>
                      </w:pPr>
                    </w:p>
                    <w:p w14:paraId="5FFBC1A9" w14:textId="0838F9F1" w:rsidR="00C63E8B" w:rsidRPr="00E84BF9" w:rsidRDefault="00C63E8B" w:rsidP="00C95658">
                      <w:pPr>
                        <w:jc w:val="both"/>
                        <w:rPr>
                          <w:bCs w:val="0"/>
                          <w:sz w:val="18"/>
                          <w:szCs w:val="18"/>
                          <w:lang w:eastAsia="es-ES_tradnl"/>
                        </w:rPr>
                      </w:pPr>
                      <w:r w:rsidRPr="00E84BF9">
                        <w:rPr>
                          <w:b/>
                          <w:sz w:val="18"/>
                          <w:szCs w:val="18"/>
                          <w:lang w:eastAsia="es-ES_tradnl"/>
                        </w:rPr>
                        <w:t>CONSERVAZIONE</w:t>
                      </w:r>
                      <w:r w:rsidR="009430FC">
                        <w:rPr>
                          <w:b/>
                          <w:sz w:val="18"/>
                          <w:szCs w:val="18"/>
                          <w:lang w:eastAsia="es-ES_tradnl"/>
                        </w:rPr>
                        <w:t/>
                      </w:r>
                      <w:r w:rsidRPr="00E84BF9">
                        <w:rPr>
                          <w:b/>
                          <w:sz w:val="18"/>
                          <w:szCs w:val="18"/>
                          <w:lang w:eastAsia="es-ES_tradnl"/>
                        </w:rPr>
                        <w:t/>
                      </w:r>
                    </w:p>
                    <w:p w14:paraId="5E6A648E" w14:textId="3EC70695" w:rsidR="00AA2027" w:rsidRPr="00E84BF9" w:rsidRDefault="009430FC" w:rsidP="00AA2027">
                      <w:pPr>
                        <w:jc w:val="both"/>
                        <w:rPr>
                          <w:bCs w:val="0"/>
                          <w:sz w:val="18"/>
                          <w:szCs w:val="18"/>
                          <w:lang w:eastAsia="es-ES_tradnl"/>
                        </w:rPr>
                      </w:pPr>
                      <w:r>
                        <w:rPr>
                          <w:bCs w:val="0"/>
                          <w:sz w:val="18"/>
                          <w:szCs w:val="18"/>
                          <w:lang w:eastAsia="es-ES_tradnl"/>
                        </w:rPr>
                        <w:t>1 anno nella confezione originale chiusa e isolata dall'umidità. La migliore qualità è garantita nella sua confezione originale fino al raggiungimento della massima durata di conservazione. Questa può essere apprezzata nel n. di lotto della confezione, che indica la data di produzione.</w:t>
                      </w:r>
                      <w:r w:rsidRPr="00E84BF9">
                        <w:rPr>
                          <w:bCs w:val="0"/>
                          <w:sz w:val="18"/>
                          <w:szCs w:val="18"/>
                          <w:lang w:eastAsia="es-ES_tradnl"/>
                        </w:rPr>
                        <w:t xml:space="preserve"/>
                      </w:r>
                      <w:r w:rsidRPr="00A94ECB">
                        <w:rPr>
                          <w:bCs w:val="0"/>
                          <w:sz w:val="18"/>
                          <w:szCs w:val="18"/>
                          <w:lang w:eastAsia="es-ES_tradnl"/>
                        </w:rPr>
                        <w:t/>
                      </w:r>
                      <w:r w:rsidRPr="00E84BF9">
                        <w:rPr>
                          <w:bCs w:val="0"/>
                          <w:sz w:val="18"/>
                          <w:szCs w:val="18"/>
                          <w:lang w:eastAsia="es-ES_tradnl"/>
                        </w:rPr>
                        <w:t xml:space="preserve"/>
                      </w:r>
                      <w:r>
                        <w:rPr>
                          <w:bCs w:val="0"/>
                          <w:sz w:val="18"/>
                          <w:szCs w:val="18"/>
                          <w:lang w:eastAsia="es-ES_tradnl"/>
                        </w:rPr>
                        <w:t xml:space="preserve"/>
                      </w:r>
                      <w:r w:rsidR="00C63E8B" w:rsidRPr="00E84BF9">
                        <w:rPr>
                          <w:bCs w:val="0"/>
                          <w:sz w:val="18"/>
                          <w:szCs w:val="18"/>
                          <w:lang w:eastAsia="es-ES_tradnl"/>
                        </w:rPr>
                        <w:t/>
                      </w:r>
                      <w:r w:rsidR="00C63E8B" w:rsidRPr="00FE34B6">
                        <w:rPr>
                          <w:bCs w:val="0"/>
                          <w:lang w:eastAsia="es-ES_tradnl"/>
                        </w:rPr>
                        <w:t xml:space="preserve"/>
                      </w:r>
                      <w:r w:rsidR="00C63E8B" w:rsidRPr="00E84BF9">
                        <w:rPr>
                          <w:bCs w:val="0"/>
                          <w:sz w:val="18"/>
                          <w:szCs w:val="18"/>
                          <w:lang w:eastAsia="es-ES_tradnl"/>
                        </w:rPr>
                        <w:t xml:space="preserve"/>
                      </w:r>
                    </w:p>
                    <w:p w14:paraId="43D53E55" w14:textId="77777777" w:rsidR="00C63E8B" w:rsidRPr="00E84BF9" w:rsidRDefault="00C63E8B" w:rsidP="00E11094">
                      <w:pPr>
                        <w:jc w:val="both"/>
                        <w:rPr>
                          <w:bCs w:val="0"/>
                          <w:sz w:val="18"/>
                          <w:szCs w:val="18"/>
                          <w:lang w:eastAsia="es-ES_tradnl"/>
                        </w:rPr>
                      </w:pPr>
                      <w:r w:rsidRPr="00E84BF9">
                        <w:rPr>
                          <w:bCs w:val="0"/>
                          <w:sz w:val="18"/>
                          <w:szCs w:val="18"/>
                          <w:lang w:eastAsia="es-ES_tradnl"/>
                        </w:rPr>
                        <w:t>Spiegazione del numero di lotto:</w:t>
                      </w:r>
                    </w:p>
                    <w:p w14:paraId="66C508C9" w14:textId="77777777" w:rsidR="00C63E8B" w:rsidRPr="00E84BF9" w:rsidRDefault="00C63E8B" w:rsidP="00E11094">
                      <w:pPr>
                        <w:jc w:val="both"/>
                        <w:rPr>
                          <w:bCs w:val="0"/>
                          <w:sz w:val="18"/>
                          <w:szCs w:val="18"/>
                          <w:lang w:eastAsia="es-ES_tradnl"/>
                        </w:rPr>
                      </w:pPr>
                      <w:r w:rsidRPr="00E84BF9">
                        <w:rPr>
                          <w:bCs w:val="0"/>
                          <w:sz w:val="18"/>
                          <w:szCs w:val="18"/>
                          <w:lang w:eastAsia="es-ES_tradnl"/>
                        </w:rPr>
                        <w:t>Cifra 1 = cifra finale dell'anno, cifre 2/3/4 = giorno dell'anno.</w:t>
                      </w:r>
                    </w:p>
                    <w:p w14:paraId="2C6982DC" w14:textId="1EC640F6" w:rsidR="009430FC" w:rsidRDefault="009430FC" w:rsidP="00256CCA">
                      <w:pPr>
                        <w:jc w:val="both"/>
                        <w:rPr>
                          <w:bCs w:val="0"/>
                          <w:sz w:val="18"/>
                          <w:szCs w:val="18"/>
                          <w:lang w:eastAsia="es-ES_tradnl"/>
                        </w:rPr>
                      </w:pPr>
                      <w:r w:rsidRPr="00A94ECB">
                        <w:rPr>
                          <w:bCs w:val="0"/>
                          <w:sz w:val="18"/>
                          <w:szCs w:val="18"/>
                          <w:lang w:eastAsia="es-ES_tradnl"/>
                        </w:rPr>
                        <w:t xml:space="preserve">Esempio: Lotto 614400 6: anno 2026, 144: giorno 24/05. Prodotto il 24/05/2026. Durata di conservazione: fino al 24/05/2027.</w:t>
                      </w:r>
                      <w:r w:rsidR="00F37F6A">
                        <w:rPr>
                          <w:bCs w:val="0"/>
                          <w:sz w:val="18"/>
                          <w:szCs w:val="18"/>
                          <w:lang w:eastAsia="es-ES_tradnl"/>
                        </w:rPr>
                        <w:t/>
                      </w:r>
                      <w:r w:rsidRPr="00A94ECB">
                        <w:rPr>
                          <w:bCs w:val="0"/>
                          <w:sz w:val="18"/>
                          <w:szCs w:val="18"/>
                          <w:lang w:eastAsia="es-ES_tradnl"/>
                        </w:rPr>
                        <w:t/>
                      </w:r>
                      <w:r w:rsidR="00063F30">
                        <w:rPr>
                          <w:bCs w:val="0"/>
                          <w:sz w:val="18"/>
                          <w:szCs w:val="18"/>
                          <w:lang w:eastAsia="es-ES_tradnl"/>
                        </w:rPr>
                        <w:t/>
                      </w:r>
                      <w:r w:rsidRPr="00A94ECB">
                        <w:rPr>
                          <w:bCs w:val="0"/>
                          <w:sz w:val="18"/>
                          <w:szCs w:val="18"/>
                          <w:lang w:eastAsia="es-ES_tradnl"/>
                        </w:rPr>
                        <w:t xml:space="preserve"/>
                      </w:r>
                      <w:r w:rsidR="00F37F6A">
                        <w:rPr>
                          <w:bCs w:val="0"/>
                          <w:sz w:val="18"/>
                          <w:szCs w:val="18"/>
                          <w:lang w:eastAsia="es-ES_tradnl"/>
                        </w:rPr>
                        <w:t/>
                      </w:r>
                      <w:r w:rsidRPr="00A94ECB">
                        <w:rPr>
                          <w:b/>
                          <w:sz w:val="18"/>
                          <w:szCs w:val="18"/>
                          <w:lang w:eastAsia="es-ES_tradnl"/>
                        </w:rPr>
                        <w:t/>
                      </w:r>
                      <w:r w:rsidRPr="00A94ECB">
                        <w:rPr>
                          <w:bCs w:val="0"/>
                          <w:sz w:val="18"/>
                          <w:szCs w:val="18"/>
                          <w:lang w:eastAsia="es-ES_tradnl"/>
                        </w:rPr>
                        <w:t xml:space="preserve"/>
                      </w:r>
                      <w:r w:rsidR="00F37F6A">
                        <w:rPr>
                          <w:bCs w:val="0"/>
                          <w:sz w:val="18"/>
                          <w:szCs w:val="18"/>
                          <w:lang w:eastAsia="es-ES_tradnl"/>
                        </w:rPr>
                        <w:t/>
                      </w:r>
                      <w:r w:rsidRPr="00A94ECB">
                        <w:rPr>
                          <w:bCs w:val="0"/>
                          <w:sz w:val="18"/>
                          <w:szCs w:val="18"/>
                          <w:lang w:eastAsia="es-ES_tradnl"/>
                        </w:rPr>
                        <w:t/>
                      </w:r>
                      <w:r w:rsidR="00F37F6A">
                        <w:rPr>
                          <w:bCs w:val="0"/>
                          <w:sz w:val="18"/>
                          <w:szCs w:val="18"/>
                          <w:lang w:eastAsia="es-ES_tradnl"/>
                        </w:rPr>
                        <w:t/>
                      </w:r>
                      <w:r w:rsidRPr="00A94ECB">
                        <w:rPr>
                          <w:bCs w:val="0"/>
                          <w:sz w:val="18"/>
                          <w:szCs w:val="18"/>
                          <w:lang w:eastAsia="es-ES_tradnl"/>
                        </w:rPr>
                        <w:t/>
                      </w:r>
                      <w:r w:rsidR="00F37F6A">
                        <w:rPr>
                          <w:bCs w:val="0"/>
                          <w:sz w:val="18"/>
                          <w:szCs w:val="18"/>
                          <w:lang w:eastAsia="es-ES_tradnl"/>
                        </w:rPr>
                        <w:t/>
                      </w:r>
                      <w:r>
                        <w:rPr>
                          <w:bCs w:val="0"/>
                          <w:sz w:val="18"/>
                          <w:szCs w:val="18"/>
                          <w:lang w:eastAsia="es-ES_tradnl"/>
                        </w:rPr>
                        <w:t/>
                      </w:r>
                    </w:p>
                    <w:p w14:paraId="5C340CAF" w14:textId="4F0921FB" w:rsidR="00C63E8B" w:rsidRPr="00E84BF9" w:rsidRDefault="00C63E8B" w:rsidP="00256CCA">
                      <w:pPr>
                        <w:jc w:val="both"/>
                        <w:rPr>
                          <w:bCs w:val="0"/>
                          <w:sz w:val="18"/>
                          <w:szCs w:val="18"/>
                          <w:lang w:eastAsia="es-ES_tradnl"/>
                        </w:rPr>
                      </w:pPr>
                      <w:r w:rsidRPr="00E84BF9">
                        <w:rPr>
                          <w:bCs w:val="0"/>
                          <w:sz w:val="18"/>
                          <w:szCs w:val="18"/>
                          <w:lang w:eastAsia="es-ES_tradnl"/>
                        </w:rPr>
                        <w:t xml:space="preserve">Una volta aperto il contenitore, consumare rapidamente.</w:t>
                      </w:r>
                    </w:p>
                    <w:p w14:paraId="00D3E9B8" w14:textId="77777777" w:rsidR="00C63E8B" w:rsidRPr="00E84BF9" w:rsidRDefault="00C63E8B" w:rsidP="00C95658">
                      <w:pPr>
                        <w:rPr>
                          <w:sz w:val="18"/>
                          <w:szCs w:val="18"/>
                        </w:rPr>
                      </w:pPr>
                    </w:p>
                    <w:p w14:paraId="507AA65A" w14:textId="0C787052" w:rsidR="00C63E8B" w:rsidRPr="00E84BF9" w:rsidRDefault="00C63E8B" w:rsidP="00C95658">
                      <w:pPr>
                        <w:jc w:val="both"/>
                        <w:rPr>
                          <w:bCs w:val="0"/>
                          <w:sz w:val="18"/>
                          <w:szCs w:val="18"/>
                          <w:lang w:eastAsia="es-ES_tradnl"/>
                        </w:rPr>
                      </w:pPr>
                      <w:r w:rsidRPr="00E84BF9">
                        <w:rPr>
                          <w:b/>
                          <w:sz w:val="18"/>
                          <w:szCs w:val="18"/>
                          <w:lang w:eastAsia="es-ES_tradnl"/>
                        </w:rPr>
                        <w:t>ECOLOGIA, SICUREZZA E IGIENE</w:t>
                      </w:r>
                      <w:r w:rsidR="007629EC" w:rsidRPr="00E84BF9">
                        <w:rPr>
                          <w:b/>
                          <w:sz w:val="18"/>
                          <w:szCs w:val="18"/>
                          <w:lang w:eastAsia="es-ES_tradnl"/>
                        </w:rPr>
                        <w:t xml:space="preserve"/>
                      </w:r>
                      <w:r w:rsidRPr="00E84BF9">
                        <w:rPr>
                          <w:b/>
                          <w:sz w:val="18"/>
                          <w:szCs w:val="18"/>
                          <w:lang w:eastAsia="es-ES_tradnl"/>
                        </w:rPr>
                        <w:t/>
                      </w:r>
                    </w:p>
                    <w:p w14:paraId="0C4CB493" w14:textId="169B01FF" w:rsidR="00C63E8B" w:rsidRPr="00FE34B6" w:rsidRDefault="000D112F" w:rsidP="00C95658">
                      <w:pPr>
                        <w:jc w:val="both"/>
                        <w:rPr>
                          <w:bCs w:val="0"/>
                          <w:lang w:eastAsia="es-ES_tradnl"/>
                        </w:rPr>
                      </w:pPr>
                      <w:r w:rsidRPr="000D112F">
                        <w:rPr>
                          <w:bCs w:val="0"/>
                          <w:sz w:val="18"/>
                          <w:szCs w:val="18"/>
                          <w:lang w:eastAsia="es-ES_tradnl"/>
                        </w:rPr>
                        <w:t>Evitare il rilascio nell'ambiente. Consultare la versione più recente della Scheda Dati di Sicurezza per tutte le informazioni su sicurezza, manipolazione ed eliminazione.</w:t>
                      </w:r>
                    </w:p>
                    <w:p w14:paraId="01AFCDE6" w14:textId="77777777" w:rsidR="00C63E8B" w:rsidRPr="00B2634D" w:rsidRDefault="00C63E8B" w:rsidP="00C95658"/>
                  </w:txbxContent>
                </v:textbox>
                <w10:wrap type="square" anchorx="margin"/>
              </v:shape>
            </w:pict>
          </mc:Fallback>
        </mc:AlternateContent>
      </w:r>
      <w:r w:rsidR="00451875">
        <w:rPr>
          <w:noProof/>
          <w:lang w:eastAsia="es-ES_tradnl"/>
        </w:rPr>
        <mc:AlternateContent>
          <mc:Choice Requires="wps">
            <w:drawing>
              <wp:anchor distT="0" distB="0" distL="114300" distR="114300" simplePos="0" relativeHeight="251658241" behindDoc="0" locked="0" layoutInCell="1" allowOverlap="1" wp14:anchorId="52A54107" wp14:editId="1649860B">
                <wp:simplePos x="0" y="0"/>
                <wp:positionH relativeFrom="column">
                  <wp:posOffset>21590</wp:posOffset>
                </wp:positionH>
                <wp:positionV relativeFrom="paragraph">
                  <wp:posOffset>377190</wp:posOffset>
                </wp:positionV>
                <wp:extent cx="3023870" cy="3448050"/>
                <wp:effectExtent l="0" t="0" r="508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3023870" cy="3448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
                        <w:txbxContent>
                          <w:p w14:paraId="1367136A" w14:textId="77777777" w:rsidR="002507D5" w:rsidRPr="00E84BF9" w:rsidRDefault="002507D5" w:rsidP="002507D5">
                            <w:pPr>
                              <w:jc w:val="both"/>
                              <w:rPr>
                                <w:b/>
                                <w:sz w:val="18"/>
                                <w:szCs w:val="18"/>
                                <w:lang w:eastAsia="es-ES_tradnl"/>
                              </w:rPr>
                            </w:pPr>
                            <w:r w:rsidRPr="00E84BF9">
                              <w:rPr>
                                <w:b/>
                                <w:sz w:val="18"/>
                                <w:szCs w:val="18"/>
                                <w:lang w:eastAsia="es-ES_tradnl"/>
                              </w:rPr>
                              <w:t>PREPARAZIONE DELLA MISCELA</w:t>
                            </w:r>
                          </w:p>
                          <w:p w14:paraId="199DBF51" w14:textId="7D229D5D" w:rsidR="00E84BF9" w:rsidRDefault="002507D5" w:rsidP="006B4C45">
                            <w:pPr>
                              <w:jc w:val="both"/>
                              <w:rPr>
                                <w:bCs w:val="0"/>
                                <w:sz w:val="18"/>
                                <w:szCs w:val="18"/>
                                <w:lang w:eastAsia="es-ES_tradnl"/>
                              </w:rPr>
                            </w:pPr>
                            <w:r w:rsidRPr="00E84BF9">
                              <w:rPr>
                                <w:bCs w:val="0"/>
                                <w:sz w:val="18"/>
                                <w:szCs w:val="18"/>
                                <w:lang w:eastAsia="es-ES_tradnl"/>
                              </w:rPr>
                              <w:t>Acqua di impasto: 0,55 litri di acqua per kg di prodotto. Mescolare il materiale e l'acqua fino ad ottenere una pasta consistente, omogenea e senza grumi. Lasciare riposare 5 min prima dell'uso.</w:t>
                            </w:r>
                            <w:r w:rsidR="00862235">
                              <w:rPr>
                                <w:bCs w:val="0"/>
                                <w:sz w:val="18"/>
                                <w:szCs w:val="18"/>
                                <w:lang w:eastAsia="es-ES_tradnl"/>
                              </w:rPr>
                              <w:t/>
                            </w:r>
                            <w:r w:rsidRPr="00E84BF9">
                              <w:rPr>
                                <w:bCs w:val="0"/>
                                <w:sz w:val="18"/>
                                <w:szCs w:val="18"/>
                                <w:lang w:eastAsia="es-ES_tradnl"/>
                              </w:rPr>
                              <w:t xml:space="preserve"/>
                            </w:r>
                            <w:r w:rsidR="002C731F" w:rsidRPr="00E84BF9">
                              <w:rPr>
                                <w:bCs w:val="0"/>
                                <w:sz w:val="18"/>
                                <w:szCs w:val="18"/>
                                <w:lang w:eastAsia="es-ES_tradnl"/>
                              </w:rPr>
                              <w:t/>
                            </w:r>
                            <w:r w:rsidR="00783F7C" w:rsidRPr="00E84BF9">
                              <w:rPr>
                                <w:bCs w:val="0"/>
                                <w:sz w:val="18"/>
                                <w:szCs w:val="18"/>
                                <w:lang w:eastAsia="es-ES_tradnl"/>
                              </w:rPr>
                              <w:t xml:space="preserve"/>
                            </w:r>
                            <w:r w:rsidR="00B07655" w:rsidRPr="00E84BF9">
                              <w:rPr>
                                <w:bCs w:val="0"/>
                                <w:sz w:val="18"/>
                                <w:szCs w:val="18"/>
                                <w:lang w:eastAsia="es-ES_tradnl"/>
                              </w:rPr>
                              <w:t/>
                            </w:r>
                            <w:r w:rsidR="00783F7C" w:rsidRPr="00E84BF9">
                              <w:rPr>
                                <w:bCs w:val="0"/>
                                <w:sz w:val="18"/>
                                <w:szCs w:val="18"/>
                                <w:lang w:eastAsia="es-ES_tradnl"/>
                              </w:rPr>
                              <w:t xml:space="preserve"/>
                            </w:r>
                            <w:r w:rsidR="00B07655" w:rsidRPr="00E84BF9">
                              <w:rPr>
                                <w:bCs w:val="0"/>
                                <w:sz w:val="18"/>
                                <w:szCs w:val="18"/>
                                <w:lang w:eastAsia="es-ES_tradnl"/>
                              </w:rPr>
                              <w:t/>
                            </w:r>
                            <w:r w:rsidR="00E84BF9">
                              <w:rPr>
                                <w:bCs w:val="0"/>
                                <w:sz w:val="18"/>
                                <w:szCs w:val="18"/>
                                <w:lang w:eastAsia="es-ES_tradnl"/>
                              </w:rPr>
                              <w:t xml:space="preserve"/>
                            </w:r>
                          </w:p>
                          <w:p w14:paraId="06A0E5DC" w14:textId="77777777" w:rsidR="009430FC" w:rsidRDefault="009430FC" w:rsidP="009430FC">
                            <w:pPr>
                              <w:jc w:val="both"/>
                              <w:rPr>
                                <w:bCs w:val="0"/>
                                <w:sz w:val="18"/>
                                <w:szCs w:val="18"/>
                                <w:lang w:eastAsia="es-ES_tradnl"/>
                              </w:rPr>
                            </w:pPr>
                            <w:r w:rsidRPr="00E84BF9">
                              <w:rPr>
                                <w:bCs w:val="0"/>
                                <w:sz w:val="18"/>
                                <w:szCs w:val="18"/>
                                <w:lang w:eastAsia="es-ES_tradnl"/>
                              </w:rPr>
                              <w:t>Non ri-impastare una volta iniziato l'indurimento.</w:t>
                            </w:r>
                          </w:p>
                          <w:p w14:paraId="659EDE58" w14:textId="77777777" w:rsidR="009430FC" w:rsidRPr="00E84BF9" w:rsidRDefault="009430FC" w:rsidP="009430FC">
                            <w:pPr>
                              <w:jc w:val="both"/>
                              <w:rPr>
                                <w:bCs w:val="0"/>
                                <w:sz w:val="18"/>
                                <w:szCs w:val="18"/>
                                <w:lang w:eastAsia="es-ES_tradnl"/>
                              </w:rPr>
                            </w:pPr>
                            <w:r>
                              <w:rPr>
                                <w:bCs w:val="0"/>
                                <w:sz w:val="18"/>
                                <w:szCs w:val="18"/>
                                <w:lang w:eastAsia="es-ES_tradnl"/>
                              </w:rPr>
                              <w:t>Rispettare il dosaggio di acqua raccomandato.</w:t>
                            </w:r>
                          </w:p>
                          <w:p w14:paraId="33512403" w14:textId="29B101DB" w:rsidR="003842D4" w:rsidRPr="00E84BF9" w:rsidRDefault="002507D5" w:rsidP="009430FC">
                            <w:pPr>
                              <w:jc w:val="both"/>
                              <w:rPr>
                                <w:bCs w:val="0"/>
                                <w:sz w:val="18"/>
                                <w:szCs w:val="18"/>
                                <w:lang w:eastAsia="es-ES_tradnl"/>
                              </w:rPr>
                            </w:pPr>
                            <w:r w:rsidRPr="00E84BF9">
                              <w:rPr>
                                <w:bCs w:val="0"/>
                                <w:sz w:val="18"/>
                                <w:szCs w:val="18"/>
                                <w:lang w:eastAsia="es-ES_tradnl"/>
                              </w:rPr>
                              <w:t xml:space="preserve">Questa pasta può essere utilizzata per circa 1 ora a 20 °C.</w:t>
                            </w:r>
                            <w:r w:rsidR="00783F7C" w:rsidRPr="00E84BF9">
                              <w:rPr>
                                <w:bCs w:val="0"/>
                                <w:sz w:val="18"/>
                                <w:szCs w:val="18"/>
                                <w:lang w:val="es-ES" w:eastAsia="es-ES_tradnl"/>
                              </w:rPr>
                              <w:t/>
                            </w:r>
                            <w:r w:rsidRPr="00E84BF9">
                              <w:rPr>
                                <w:bCs w:val="0"/>
                                <w:sz w:val="18"/>
                                <w:szCs w:val="18"/>
                                <w:lang w:val="es-ES" w:eastAsia="es-ES_tradnl"/>
                              </w:rPr>
                              <w:t xml:space="preserve"/>
                            </w:r>
                            <w:r w:rsidR="006B4C45" w:rsidRPr="00E84BF9">
                              <w:rPr>
                                <w:bCs w:val="0"/>
                                <w:sz w:val="18"/>
                                <w:szCs w:val="18"/>
                                <w:lang w:eastAsia="es-ES_tradnl"/>
                              </w:rPr>
                              <w:t xml:space="preserve"/>
                            </w:r>
                          </w:p>
                          <w:p w14:paraId="28A4B877" w14:textId="77777777" w:rsidR="002C731F" w:rsidRPr="00E84BF9" w:rsidRDefault="002C731F" w:rsidP="002C731F">
                            <w:pPr>
                              <w:jc w:val="both"/>
                              <w:rPr>
                                <w:bCs w:val="0"/>
                                <w:sz w:val="18"/>
                                <w:szCs w:val="18"/>
                                <w:lang w:val="es-ES" w:eastAsia="es-ES_tradnl"/>
                              </w:rPr>
                            </w:pPr>
                          </w:p>
                          <w:p w14:paraId="51153A60" w14:textId="2A2DECEC" w:rsidR="007E083C" w:rsidRPr="00E84BF9" w:rsidRDefault="00352B56" w:rsidP="00783F7C">
                            <w:pPr>
                              <w:jc w:val="both"/>
                              <w:rPr>
                                <w:b/>
                                <w:sz w:val="18"/>
                                <w:szCs w:val="18"/>
                                <w:lang w:val="es-ES" w:eastAsia="es-ES_tradnl"/>
                              </w:rPr>
                            </w:pPr>
                            <w:r w:rsidRPr="00E84BF9">
                              <w:rPr>
                                <w:b/>
                                <w:sz w:val="18"/>
                                <w:szCs w:val="18"/>
                                <w:lang w:val="es-ES" w:eastAsia="es-ES_tradnl"/>
                              </w:rPr>
                              <w:t>MODALITÀ D'USO</w:t>
                            </w:r>
                            <w:r w:rsidR="00C63E8B" w:rsidRPr="00E84BF9">
                              <w:rPr>
                                <w:b/>
                                <w:sz w:val="18"/>
                                <w:szCs w:val="18"/>
                                <w:lang w:val="es-ES" w:eastAsia="es-ES_tradnl"/>
                              </w:rPr>
                              <w:t/>
                            </w:r>
                          </w:p>
                          <w:p w14:paraId="3EE6F4EC" w14:textId="6081791F" w:rsidR="00965347" w:rsidRPr="00E84BF9" w:rsidRDefault="00965347" w:rsidP="00965347">
                            <w:pPr>
                              <w:jc w:val="both"/>
                              <w:rPr>
                                <w:bCs w:val="0"/>
                                <w:sz w:val="18"/>
                                <w:szCs w:val="18"/>
                                <w:lang w:eastAsia="es-ES_tradnl"/>
                              </w:rPr>
                            </w:pPr>
                            <w:r w:rsidRPr="00E84BF9">
                              <w:rPr>
                                <w:bCs w:val="0"/>
                                <w:sz w:val="18"/>
                                <w:szCs w:val="18"/>
                                <w:lang w:eastAsia="es-ES_tradnl"/>
                              </w:rPr>
                              <w:t>Le lastre dovranno essere correttamente installate, asciutte e prive di polvere, pezzi staccati e qualsiasi altro elemento contaminante.</w:t>
                            </w:r>
                          </w:p>
                          <w:p w14:paraId="40B31F59" w14:textId="15AE4BC5" w:rsidR="00C44DF1" w:rsidRPr="00E84BF9" w:rsidRDefault="009540C1" w:rsidP="00254F4D">
                            <w:pPr>
                              <w:jc w:val="both"/>
                              <w:rPr>
                                <w:sz w:val="18"/>
                                <w:szCs w:val="18"/>
                              </w:rPr>
                            </w:pPr>
                            <w:r w:rsidRPr="00E84BF9">
                              <w:rPr>
                                <w:sz w:val="18"/>
                                <w:szCs w:val="18"/>
                              </w:rPr>
                              <w:t>Applicare il prodotto sulla giunzione, posizionare il nastro di carta e livellare con la spatola. Eliminare il materiale in eccesso evitando di lasciare rigonfiamenti e vuoti sotto il nastro.</w:t>
                            </w:r>
                            <w:r w:rsidR="003728AE" w:rsidRPr="00E84BF9">
                              <w:rPr>
                                <w:sz w:val="18"/>
                                <w:szCs w:val="18"/>
                              </w:rPr>
                              <w:t/>
                            </w:r>
                            <w:r w:rsidR="00712A1A" w:rsidRPr="00E84BF9">
                              <w:rPr>
                                <w:sz w:val="18"/>
                                <w:szCs w:val="18"/>
                              </w:rPr>
                              <w:t xml:space="preserve"/>
                            </w:r>
                            <w:r w:rsidRPr="00E84BF9">
                              <w:rPr>
                                <w:sz w:val="18"/>
                                <w:szCs w:val="18"/>
                              </w:rPr>
                              <w:t/>
                            </w:r>
                            <w:r w:rsidR="00712A1A" w:rsidRPr="00E84BF9">
                              <w:rPr>
                                <w:sz w:val="18"/>
                                <w:szCs w:val="18"/>
                              </w:rPr>
                              <w:t xml:space="preserve"/>
                            </w:r>
                            <w:r w:rsidR="002C731F" w:rsidRPr="00E84BF9">
                              <w:rPr>
                                <w:sz w:val="18"/>
                                <w:szCs w:val="18"/>
                              </w:rPr>
                              <w:t/>
                            </w:r>
                            <w:r w:rsidRPr="00E84BF9">
                              <w:rPr>
                                <w:sz w:val="18"/>
                                <w:szCs w:val="18"/>
                              </w:rPr>
                              <w:t xml:space="preserve"/>
                            </w:r>
                            <w:r w:rsidR="002C731F" w:rsidRPr="00E84BF9">
                              <w:rPr>
                                <w:sz w:val="18"/>
                                <w:szCs w:val="18"/>
                              </w:rPr>
                              <w:t xml:space="preserve"/>
                            </w:r>
                          </w:p>
                          <w:p w14:paraId="1CA3EECF" w14:textId="4E599D6B" w:rsidR="00712A1A" w:rsidRPr="00E84BF9" w:rsidRDefault="00254F4D" w:rsidP="00254F4D">
                            <w:pPr>
                              <w:jc w:val="both"/>
                              <w:rPr>
                                <w:sz w:val="18"/>
                                <w:szCs w:val="18"/>
                              </w:rPr>
                            </w:pPr>
                            <w:r w:rsidRPr="00E84BF9">
                              <w:rPr>
                                <w:sz w:val="18"/>
                                <w:szCs w:val="18"/>
                              </w:rPr>
                              <w:t>Lasciare asciugare e ricoprire applicando un secondo strato. Applicare il resto degli strati secondo il livello di finitura richiesto, Q1 a Q4.</w:t>
                            </w:r>
                            <w:r w:rsidR="00712A1A" w:rsidRPr="00E84BF9">
                              <w:rPr>
                                <w:sz w:val="18"/>
                                <w:szCs w:val="18"/>
                              </w:rPr>
                              <w:t xml:space="preserve"/>
                            </w:r>
                            <w:r w:rsidR="005F2BEA" w:rsidRPr="00E84BF9">
                              <w:rPr>
                                <w:sz w:val="18"/>
                                <w:szCs w:val="18"/>
                              </w:rPr>
                              <w:t xml:space="preserve"/>
                            </w:r>
                            <w:r w:rsidRPr="00E84BF9">
                              <w:rPr>
                                <w:sz w:val="18"/>
                                <w:szCs w:val="18"/>
                              </w:rPr>
                              <w:t xml:space="preserve"/>
                            </w:r>
                            <w:r w:rsidR="002C731F" w:rsidRPr="00E84BF9">
                              <w:rPr>
                                <w:sz w:val="18"/>
                                <w:szCs w:val="18"/>
                              </w:rPr>
                              <w:t/>
                            </w:r>
                            <w:r w:rsidRPr="00E84BF9">
                              <w:rPr>
                                <w:sz w:val="18"/>
                                <w:szCs w:val="18"/>
                              </w:rPr>
                              <w:t xml:space="preserve"/>
                            </w:r>
                            <w:r w:rsidR="002C731F" w:rsidRPr="00E84BF9">
                              <w:rPr>
                                <w:sz w:val="18"/>
                                <w:szCs w:val="18"/>
                              </w:rPr>
                              <w:t/>
                            </w:r>
                          </w:p>
                          <w:p w14:paraId="1690B5EE" w14:textId="77777777" w:rsidR="003728AE" w:rsidRPr="00E84BF9" w:rsidRDefault="003728AE" w:rsidP="00254F4D">
                            <w:pPr>
                              <w:jc w:val="both"/>
                              <w:rPr>
                                <w:sz w:val="18"/>
                                <w:szCs w:val="18"/>
                              </w:rPr>
                            </w:pPr>
                          </w:p>
                          <w:p w14:paraId="49AEB753" w14:textId="77777777" w:rsidR="003728AE" w:rsidRPr="00E84BF9" w:rsidRDefault="003728AE" w:rsidP="003728AE">
                            <w:pPr>
                              <w:jc w:val="both"/>
                              <w:rPr>
                                <w:b/>
                                <w:sz w:val="18"/>
                                <w:szCs w:val="18"/>
                              </w:rPr>
                            </w:pPr>
                            <w:r w:rsidRPr="00E84BF9">
                              <w:rPr>
                                <w:b/>
                                <w:sz w:val="18"/>
                                <w:szCs w:val="18"/>
                              </w:rPr>
                              <w:t>TEMPI E ASCIAUGATURA</w:t>
                            </w:r>
                          </w:p>
                          <w:p w14:paraId="064282E8" w14:textId="01FB5D01" w:rsidR="00DA4252" w:rsidRDefault="003728AE" w:rsidP="003842D4">
                            <w:pPr>
                              <w:jc w:val="both"/>
                              <w:rPr>
                                <w:sz w:val="18"/>
                                <w:szCs w:val="18"/>
                                <w:lang w:val="es-ES"/>
                              </w:rPr>
                            </w:pPr>
                            <w:r w:rsidRPr="00E84BF9">
                              <w:rPr>
                                <w:sz w:val="18"/>
                                <w:szCs w:val="18"/>
                              </w:rPr>
                              <w:t xml:space="preserve">Tempo di utilizzo e indurimento: circa 1 ora a 20 ºC.</w:t>
                            </w:r>
                            <w:r w:rsidRPr="00E84BF9">
                              <w:rPr>
                                <w:sz w:val="18"/>
                                <w:szCs w:val="18"/>
                                <w:lang w:val="es-ES"/>
                              </w:rPr>
                              <w:t/>
                            </w:r>
                            <w:r w:rsidR="00E33DFC">
                              <w:rPr>
                                <w:sz w:val="18"/>
                                <w:szCs w:val="18"/>
                                <w:lang w:val="es-ES"/>
                              </w:rPr>
                              <w:t xml:space="preserve"/>
                            </w:r>
                            <w:r w:rsidRPr="00E84BF9">
                              <w:rPr>
                                <w:sz w:val="18"/>
                                <w:szCs w:val="18"/>
                                <w:lang w:val="es-ES"/>
                              </w:rPr>
                              <w:t/>
                            </w:r>
                          </w:p>
                          <w:p w14:paraId="71708064" w14:textId="0E7DAC2A" w:rsidR="00BD4559" w:rsidRPr="003842D4" w:rsidRDefault="00BD4559" w:rsidP="003842D4">
                            <w:pPr>
                              <w:jc w:val="both"/>
                              <w:rPr>
                                <w:sz w:val="18"/>
                                <w:szCs w:val="18"/>
                                <w:lang w:val="es-ES"/>
                              </w:rPr>
                            </w:pPr>
                            <w:r w:rsidRPr="00BD4559">
                              <w:rPr>
                                <w:sz w:val="18"/>
                                <w:szCs w:val="18"/>
                              </w:rPr>
                              <w:t>I tempi di asciugatura variano in funzione delle condizioni ambientali e dello spessore di applicazione.</w:t>
                            </w:r>
                            <w:r w:rsidRPr="00BD4559">
                              <w:rPr>
                                <w:sz w:val="20"/>
                                <w:szCs w:val="20"/>
                              </w:rPr>
                              <w:t/>
                            </w:r>
                          </w:p>
                          <w:p w14:paraId="674CF506" w14:textId="77777777" w:rsidR="000D112F" w:rsidRDefault="003728AE" w:rsidP="00E84BF9">
                            <w:pPr>
                              <w:autoSpaceDE w:val="0"/>
                              <w:autoSpaceDN w:val="0"/>
                              <w:jc w:val="both"/>
                              <w:rPr>
                                <w:sz w:val="18"/>
                                <w:szCs w:val="18"/>
                              </w:rPr>
                            </w:pPr>
                            <w:r w:rsidRPr="00E84BF9">
                              <w:rPr>
                                <w:sz w:val="18"/>
                                <w:szCs w:val="18"/>
                              </w:rPr>
                              <w:t xml:space="preserve">Rispettare i tempi di asciugatura tra uno strato e l'altro. In caso</w:t>
                            </w:r>
                            <w:r w:rsidR="002C731F" w:rsidRPr="00E84BF9">
                              <w:rPr>
                                <w:sz w:val="18"/>
                                <w:szCs w:val="18"/>
                              </w:rPr>
                              <w:t/>
                            </w:r>
                          </w:p>
                          <w:p w14:paraId="19753E47" w14:textId="217D2303" w:rsidR="003728AE" w:rsidRPr="00E84BF9" w:rsidRDefault="002C731F" w:rsidP="00E84BF9">
                            <w:pPr>
                              <w:autoSpaceDE w:val="0"/>
                              <w:autoSpaceDN w:val="0"/>
                              <w:jc w:val="both"/>
                              <w:rPr>
                                <w:sz w:val="18"/>
                                <w:szCs w:val="18"/>
                              </w:rPr>
                            </w:pPr>
                            <w:r w:rsidRPr="00E84BF9">
                              <w:rPr>
                                <w:sz w:val="18"/>
                                <w:szCs w:val="18"/>
                              </w:rPr>
                              <w:t>contrario possono generarsi fessurazioni, rigonfiamenti, distacco del materiale. Si raccomanda una ventilazione e temperatura adeguate per evitare l'eccesso di umidità.</w:t>
                            </w:r>
                            <w:r w:rsidR="007573E5" w:rsidRPr="00E84BF9">
                              <w:rPr>
                                <w:sz w:val="18"/>
                                <w:szCs w:val="18"/>
                              </w:rPr>
                              <w:t/>
                            </w:r>
                            <w:r w:rsidR="00E84BF9" w:rsidRPr="00E84BF9">
                              <w:rPr>
                                <w:sz w:val="18"/>
                                <w:szCs w:val="18"/>
                              </w:rPr>
                              <w:t xml:space="preserve"/>
                            </w:r>
                            <w:r w:rsidR="007573E5" w:rsidRPr="00E84BF9">
                              <w:rPr>
                                <w:sz w:val="18"/>
                                <w:szCs w:val="18"/>
                              </w:rPr>
                              <w:t xml:space="preserve"/>
                            </w:r>
                            <w:r w:rsidR="007573E5">
                              <w:rPr>
                                <w:sz w:val="20"/>
                                <w:szCs w:val="20"/>
                              </w:rPr>
                              <w:t xml:space="preserve"/>
                            </w:r>
                            <w:r w:rsidR="003728AE" w:rsidRPr="00E84BF9">
                              <w:rPr>
                                <w:sz w:val="18"/>
                                <w:szCs w:val="18"/>
                              </w:rPr>
                              <w:t/>
                            </w:r>
                            <w:r w:rsidR="007573E5" w:rsidRPr="00E84BF9">
                              <w:rPr>
                                <w:sz w:val="18"/>
                                <w:szCs w:val="18"/>
                              </w:rPr>
                              <w:t xml:space="preserve"/>
                            </w:r>
                            <w:r w:rsidR="003728AE" w:rsidRPr="00E84BF9">
                              <w:rPr>
                                <w:sz w:val="18"/>
                                <w:szCs w:val="18"/>
                              </w:rPr>
                              <w:t/>
                            </w:r>
                            <w:r w:rsidR="007573E5" w:rsidRPr="00E84BF9">
                              <w:rPr>
                                <w:sz w:val="18"/>
                                <w:szCs w:val="18"/>
                              </w:rPr>
                              <w:t xml:space="preserve"/>
                            </w:r>
                          </w:p>
                          <w:p w14:paraId="3F9FC450" w14:textId="77777777" w:rsidR="003728AE" w:rsidRPr="00E84BF9" w:rsidRDefault="003728AE" w:rsidP="00254F4D">
                            <w:pPr>
                              <w:jc w:val="both"/>
                              <w:rPr>
                                <w:sz w:val="18"/>
                                <w:szCs w:val="18"/>
                              </w:rPr>
                            </w:pPr>
                          </w:p>
                          <w:p w14:paraId="011F518B" w14:textId="428DE059" w:rsidR="00AA2027" w:rsidRPr="00E84BF9" w:rsidRDefault="00AA2027" w:rsidP="00712A1A">
                            <w:pPr>
                              <w:numPr>
                                <w:ilvl w:val="12"/>
                                <w:numId w:val="0"/>
                              </w:numPr>
                              <w:jc w:val="both"/>
                              <w:rPr>
                                <w:b/>
                                <w:bCs w:val="0"/>
                                <w:sz w:val="18"/>
                                <w:szCs w:val="18"/>
                              </w:rPr>
                            </w:pPr>
                            <w:bookmarkStart w:id="1" w:name="_Hlk66950028"/>
                            <w:r w:rsidRPr="00E84BF9">
                              <w:rPr>
                                <w:b/>
                                <w:bCs w:val="0"/>
                                <w:sz w:val="18"/>
                                <w:szCs w:val="18"/>
                              </w:rPr>
                              <w:t>OSSERVAZIONI</w:t>
                            </w:r>
                          </w:p>
                          <w:p w14:paraId="51EDBAD4" w14:textId="00256D21" w:rsidR="00AA2027" w:rsidRPr="00E84BF9" w:rsidRDefault="00AA2027" w:rsidP="00AA2027">
                            <w:pPr>
                              <w:autoSpaceDE w:val="0"/>
                              <w:autoSpaceDN w:val="0"/>
                              <w:adjustRightInd w:val="0"/>
                              <w:jc w:val="both"/>
                              <w:rPr>
                                <w:rFonts w:eastAsia="Calibri"/>
                                <w:sz w:val="18"/>
                                <w:szCs w:val="18"/>
                                <w:lang w:val="es-ES"/>
                              </w:rPr>
                            </w:pPr>
                            <w:bookmarkStart w:id="2" w:name="_Hlk92897177"/>
                            <w:bookmarkEnd w:id="1"/>
                            <w:r w:rsidRPr="00E84BF9">
                              <w:rPr>
                                <w:rFonts w:eastAsia="Calibri"/>
                                <w:sz w:val="18"/>
                                <w:szCs w:val="18"/>
                              </w:rPr>
                              <w:t xml:space="preserve">La realizzazione dei lavori deve essere conforme alle specifiche tecniche riconosciute e dovrà essere adattata al cantiere e ai suoi requisiti. In ogni caso, si raccomanda sempre di effettuare una verifica del sistema proposto e si dovrà verificare l'idoneità dei prodotti in base alle loro caratteristiche e tenendo conto del supporto, delle condizioni del cantiere e delle possibili patologie dello stesso.</w:t>
                            </w:r>
                            <w:r w:rsidRPr="00E84BF9">
                              <w:rPr>
                                <w:rFonts w:eastAsia="Calibri"/>
                                <w:sz w:val="18"/>
                                <w:szCs w:val="18"/>
                                <w:lang w:val="es-ES"/>
                              </w:rPr>
                              <w:t xml:space="preserve"/>
                            </w:r>
                          </w:p>
                          <w:p w14:paraId="44742F3C" w14:textId="62CCD156" w:rsidR="003728AE" w:rsidRPr="00E84BF9" w:rsidRDefault="003728AE" w:rsidP="00783F7C">
                            <w:pPr>
                              <w:numPr>
                                <w:ilvl w:val="12"/>
                                <w:numId w:val="0"/>
                              </w:numPr>
                              <w:jc w:val="both"/>
                              <w:rPr>
                                <w:bCs w:val="0"/>
                                <w:sz w:val="18"/>
                                <w:szCs w:val="18"/>
                              </w:rPr>
                            </w:pPr>
                          </w:p>
                          <w:p w14:paraId="6687B492" w14:textId="5BE47B61" w:rsidR="003728AE" w:rsidRPr="00E84BF9" w:rsidRDefault="003728AE" w:rsidP="00783F7C">
                            <w:pPr>
                              <w:numPr>
                                <w:ilvl w:val="12"/>
                                <w:numId w:val="0"/>
                              </w:numPr>
                              <w:jc w:val="both"/>
                              <w:rPr>
                                <w:rFonts w:eastAsia="Calibri"/>
                                <w:b/>
                                <w:sz w:val="18"/>
                                <w:szCs w:val="18"/>
                              </w:rPr>
                            </w:pPr>
                            <w:r w:rsidRPr="00E84BF9">
                              <w:rPr>
                                <w:b/>
                                <w:sz w:val="18"/>
                                <w:szCs w:val="18"/>
                              </w:rPr>
                              <w:t>FINITURA</w:t>
                            </w:r>
                          </w:p>
                          <w:bookmarkEnd w:id="2"/>
                          <w:p w14:paraId="6E486BA4" w14:textId="5995EDA1" w:rsidR="003728AE" w:rsidRPr="00E84BF9" w:rsidRDefault="003728AE" w:rsidP="003728AE">
                            <w:pPr>
                              <w:numPr>
                                <w:ilvl w:val="12"/>
                                <w:numId w:val="0"/>
                              </w:numPr>
                              <w:jc w:val="both"/>
                              <w:rPr>
                                <w:spacing w:val="-3"/>
                                <w:sz w:val="18"/>
                                <w:szCs w:val="18"/>
                                <w:lang w:val="es-ES"/>
                              </w:rPr>
                            </w:pPr>
                            <w:r w:rsidRPr="00E84BF9">
                              <w:rPr>
                                <w:spacing w:val="-3"/>
                                <w:sz w:val="18"/>
                                <w:szCs w:val="18"/>
                                <w:lang w:val="es-ES"/>
                              </w:rPr>
                              <w:t>In caso di macchie di lignina sigillare con ISOLFIX AL AGUA prima di dipingere.</w:t>
                            </w:r>
                            <w:r w:rsidR="007573E5" w:rsidRPr="00E84BF9">
                              <w:rPr>
                                <w:spacing w:val="-3"/>
                                <w:sz w:val="18"/>
                                <w:szCs w:val="18"/>
                                <w:lang w:val="es-ES"/>
                              </w:rPr>
                              <w:t xml:space="preserve"/>
                            </w:r>
                            <w:r w:rsidRPr="00E84BF9">
                              <w:rPr>
                                <w:spacing w:val="-3"/>
                                <w:sz w:val="18"/>
                                <w:szCs w:val="18"/>
                                <w:lang w:val="es-ES"/>
                              </w:rPr>
                              <w:t/>
                            </w:r>
                            <w:r w:rsidR="007573E5" w:rsidRPr="00E84BF9">
                              <w:rPr>
                                <w:spacing w:val="-3"/>
                                <w:sz w:val="18"/>
                                <w:szCs w:val="18"/>
                                <w:lang w:val="es-ES"/>
                              </w:rPr>
                              <w:t xml:space="preserve"/>
                            </w:r>
                            <w:r w:rsidR="004316AB">
                              <w:rPr>
                                <w:spacing w:val="-3"/>
                                <w:sz w:val="18"/>
                                <w:szCs w:val="18"/>
                                <w:lang w:val="es-ES"/>
                              </w:rPr>
                              <w:t/>
                            </w:r>
                          </w:p>
                          <w:p w14:paraId="21786826" w14:textId="32534682" w:rsidR="007573E5" w:rsidRPr="00E84BF9" w:rsidRDefault="007573E5" w:rsidP="003728AE">
                            <w:pPr>
                              <w:numPr>
                                <w:ilvl w:val="12"/>
                                <w:numId w:val="0"/>
                              </w:numPr>
                              <w:jc w:val="both"/>
                              <w:rPr>
                                <w:spacing w:val="-3"/>
                                <w:sz w:val="18"/>
                                <w:szCs w:val="18"/>
                                <w:lang w:val="es-ES"/>
                              </w:rPr>
                            </w:pPr>
                            <w:r w:rsidRPr="00E84BF9">
                              <w:rPr>
                                <w:spacing w:val="-3"/>
                                <w:sz w:val="18"/>
                                <w:szCs w:val="18"/>
                                <w:lang w:val="es-ES"/>
                              </w:rPr>
                              <w:t>Applicare un primer prima di dipingere per uniformare gli assorbimenti.</w:t>
                            </w:r>
                          </w:p>
                          <w:p w14:paraId="344BEF9B" w14:textId="77777777" w:rsidR="00783F7C" w:rsidRPr="00E84BF9" w:rsidRDefault="00783F7C" w:rsidP="00712A1A">
                            <w:pPr>
                              <w:numPr>
                                <w:ilvl w:val="12"/>
                                <w:numId w:val="0"/>
                              </w:numPr>
                              <w:jc w:val="both"/>
                              <w:rPr>
                                <w:spacing w:val="-3"/>
                                <w:sz w:val="18"/>
                                <w:szCs w:val="18"/>
                                <w:lang w:val="es-ES"/>
                              </w:rPr>
                            </w:pPr>
                          </w:p>
                          <w:p w14:paraId="7DE8E721" w14:textId="77777777" w:rsidR="00783F7C" w:rsidRPr="00E84BF9" w:rsidRDefault="00783F7C" w:rsidP="00783F7C">
                            <w:pPr>
                              <w:numPr>
                                <w:ilvl w:val="12"/>
                                <w:numId w:val="0"/>
                              </w:numPr>
                              <w:jc w:val="both"/>
                              <w:rPr>
                                <w:rFonts w:eastAsia="Calibri"/>
                                <w:sz w:val="18"/>
                                <w:szCs w:val="18"/>
                              </w:rPr>
                            </w:pPr>
                            <w:r w:rsidRPr="00E84BF9">
                              <w:rPr>
                                <w:rFonts w:eastAsia="Calibri"/>
                                <w:b/>
                                <w:bCs w:val="0"/>
                                <w:sz w:val="18"/>
                                <w:szCs w:val="18"/>
                              </w:rPr>
                              <w:t>PULIZIA DEGLI ATTREZZI</w:t>
                            </w:r>
                          </w:p>
                          <w:p w14:paraId="6AF7D0AD" w14:textId="76A357C5" w:rsidR="00783F7C" w:rsidRPr="00783F7C" w:rsidRDefault="000D112F" w:rsidP="00783F7C">
                            <w:pPr>
                              <w:numPr>
                                <w:ilvl w:val="12"/>
                                <w:numId w:val="0"/>
                              </w:numPr>
                              <w:jc w:val="both"/>
                              <w:rPr>
                                <w:rFonts w:eastAsia="Calibri"/>
                                <w:sz w:val="18"/>
                                <w:szCs w:val="18"/>
                              </w:rPr>
                            </w:pPr>
                            <w:r w:rsidRPr="000D112F">
                              <w:rPr>
                                <w:rFonts w:eastAsia="Calibri"/>
                                <w:sz w:val="18"/>
                                <w:szCs w:val="18"/>
                              </w:rPr>
                              <w:t>Sciacquare immediatamente con acqua dopo l'uso. Non versare residui nello scarico. Smaltire il contenuto/i contenitori tramite un'azienda autorizzata per lo smaltimento dei rifiuti o presso il punto di raccolta comunale.</w:t>
                            </w:r>
                          </w:p>
                          <w:p w14:paraId="37F07EAA" w14:textId="77777777" w:rsidR="00C63E8B" w:rsidRPr="00712A1A" w:rsidRDefault="00C63E8B" w:rsidP="00C956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54107" id="Cuadro de texto 15" o:spid="_x0000_s1027" type="#_x0000_t202" style="position:absolute;margin-left:1.7pt;margin-top:29.7pt;width:238.1pt;height:27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" filled="f" stroked="f">
                <v:textbox inset="0,0,0,0">
                  <w:txbxContent>
                    <w:p w14:paraId="1367136A" w14:textId="77777777" w:rsidR="002507D5" w:rsidRPr="00E84BF9" w:rsidRDefault="002507D5" w:rsidP="002507D5">
                      <w:pPr>
                        <w:jc w:val="both"/>
                        <w:rPr>
                          <w:b/>
                          <w:sz w:val="18"/>
                          <w:szCs w:val="18"/>
                          <w:lang w:eastAsia="es-ES_tradnl"/>
                        </w:rPr>
                      </w:pPr>
                      <w:r w:rsidRPr="00E84BF9">
                        <w:rPr>
                          <w:b/>
                          <w:sz w:val="18"/>
                          <w:szCs w:val="18"/>
                          <w:lang w:eastAsia="es-ES_tradnl"/>
                        </w:rPr>
                        <w:t>PREPARAZIONE DELLA MISCELA</w:t>
                      </w:r>
                    </w:p>
                    <w:p w14:paraId="199DBF51" w14:textId="7D229D5D" w:rsidR="00E84BF9" w:rsidRDefault="002507D5" w:rsidP="006B4C45">
                      <w:pPr>
                        <w:jc w:val="both"/>
                        <w:rPr>
                          <w:bCs w:val="0"/>
                          <w:sz w:val="18"/>
                          <w:szCs w:val="18"/>
                          <w:lang w:eastAsia="es-ES_tradnl"/>
                        </w:rPr>
                      </w:pPr>
                      <w:r w:rsidRPr="00E84BF9">
                        <w:rPr>
                          <w:bCs w:val="0"/>
                          <w:sz w:val="18"/>
                          <w:szCs w:val="18"/>
                          <w:lang w:eastAsia="es-ES_tradnl"/>
                        </w:rPr>
                        <w:t>Acqua di impasto: 0,55 litri di acqua per kg di prodotto. Mescolare il materiale e l'acqua fino ad ottenere una pasta consistente, omogenea e priva di grumi. Lasciare riposare 5 minuti prima dell'uso.</w:t>
                      </w:r>
                      <w:r w:rsidR="00862235">
                        <w:rPr>
                          <w:bCs w:val="0"/>
                          <w:sz w:val="18"/>
                          <w:szCs w:val="18"/>
                          <w:lang w:eastAsia="es-ES_tradnl"/>
                        </w:rPr>
                        <w:t/>
                      </w:r>
                      <w:r w:rsidRPr="00E84BF9">
                        <w:rPr>
                          <w:bCs w:val="0"/>
                          <w:sz w:val="18"/>
                          <w:szCs w:val="18"/>
                          <w:lang w:eastAsia="es-ES_tradnl"/>
                        </w:rPr>
                        <w:t xml:space="preserve"/>
                      </w:r>
                      <w:r w:rsidR="002C731F" w:rsidRPr="00E84BF9">
                        <w:rPr>
                          <w:bCs w:val="0"/>
                          <w:sz w:val="18"/>
                          <w:szCs w:val="18"/>
                          <w:lang w:eastAsia="es-ES_tradnl"/>
                        </w:rPr>
                        <w:t/>
                      </w:r>
                      <w:r w:rsidR="00783F7C" w:rsidRPr="00E84BF9">
                        <w:rPr>
                          <w:bCs w:val="0"/>
                          <w:sz w:val="18"/>
                          <w:szCs w:val="18"/>
                          <w:lang w:eastAsia="es-ES_tradnl"/>
                        </w:rPr>
                        <w:t xml:space="preserve"/>
                      </w:r>
                      <w:r w:rsidR="00B07655" w:rsidRPr="00E84BF9">
                        <w:rPr>
                          <w:bCs w:val="0"/>
                          <w:sz w:val="18"/>
                          <w:szCs w:val="18"/>
                          <w:lang w:eastAsia="es-ES_tradnl"/>
                        </w:rPr>
                        <w:t/>
                      </w:r>
                      <w:r w:rsidR="00783F7C" w:rsidRPr="00E84BF9">
                        <w:rPr>
                          <w:bCs w:val="0"/>
                          <w:sz w:val="18"/>
                          <w:szCs w:val="18"/>
                          <w:lang w:eastAsia="es-ES_tradnl"/>
                        </w:rPr>
                        <w:t xml:space="preserve"/>
                      </w:r>
                      <w:r w:rsidR="00B07655" w:rsidRPr="00E84BF9">
                        <w:rPr>
                          <w:bCs w:val="0"/>
                          <w:sz w:val="18"/>
                          <w:szCs w:val="18"/>
                          <w:lang w:eastAsia="es-ES_tradnl"/>
                        </w:rPr>
                        <w:t/>
                      </w:r>
                      <w:r w:rsidR="00E84BF9">
                        <w:rPr>
                          <w:bCs w:val="0"/>
                          <w:sz w:val="18"/>
                          <w:szCs w:val="18"/>
                          <w:lang w:eastAsia="es-ES_tradnl"/>
                        </w:rPr>
                        <w:t xml:space="preserve"/>
                      </w:r>
                    </w:p>
                    <w:p w14:paraId="06A0E5DC" w14:textId="77777777" w:rsidR="009430FC" w:rsidRDefault="009430FC" w:rsidP="009430FC">
                      <w:pPr>
                        <w:jc w:val="both"/>
                        <w:rPr>
                          <w:bCs w:val="0"/>
                          <w:sz w:val="18"/>
                          <w:szCs w:val="18"/>
                          <w:lang w:eastAsia="es-ES_tradnl"/>
                        </w:rPr>
                      </w:pPr>
                      <w:r w:rsidRPr="00E84BF9">
                        <w:rPr>
                          <w:bCs w:val="0"/>
                          <w:sz w:val="18"/>
                          <w:szCs w:val="18"/>
                          <w:lang w:eastAsia="es-ES_tradnl"/>
                        </w:rPr>
                        <w:t>Non ri-impastare una volta iniziato l'indurimento.</w:t>
                      </w:r>
                    </w:p>
                    <w:p w14:paraId="659EDE58" w14:textId="77777777" w:rsidR="009430FC" w:rsidRPr="00E84BF9" w:rsidRDefault="009430FC" w:rsidP="009430FC">
                      <w:pPr>
                        <w:jc w:val="both"/>
                        <w:rPr>
                          <w:bCs w:val="0"/>
                          <w:sz w:val="18"/>
                          <w:szCs w:val="18"/>
                          <w:lang w:eastAsia="es-ES_tradnl"/>
                        </w:rPr>
                      </w:pPr>
                      <w:r>
                        <w:rPr>
                          <w:bCs w:val="0"/>
                          <w:sz w:val="18"/>
                          <w:szCs w:val="18"/>
                          <w:lang w:eastAsia="es-ES_tradnl"/>
                        </w:rPr>
                        <w:t>Rispettare il dosaggio d'acqua raccomandato.</w:t>
                      </w:r>
                    </w:p>
                    <w:p w14:paraId="33512403" w14:textId="29B101DB" w:rsidR="003842D4" w:rsidRPr="00E84BF9" w:rsidRDefault="002507D5" w:rsidP="009430FC">
                      <w:pPr>
                        <w:jc w:val="both"/>
                        <w:rPr>
                          <w:bCs w:val="0"/>
                          <w:sz w:val="18"/>
                          <w:szCs w:val="18"/>
                          <w:lang w:eastAsia="es-ES_tradnl"/>
                        </w:rPr>
                      </w:pPr>
                      <w:r w:rsidRPr="00E84BF9">
                        <w:rPr>
                          <w:bCs w:val="0"/>
                          <w:sz w:val="18"/>
                          <w:szCs w:val="18"/>
                          <w:lang w:eastAsia="es-ES_tradnl"/>
                        </w:rPr>
                        <w:t xml:space="preserve">Questa pasta può essere utilizzata per circa 1 ora a 20 °C.</w:t>
                      </w:r>
                      <w:r w:rsidR="00783F7C" w:rsidRPr="00E84BF9">
                        <w:rPr>
                          <w:bCs w:val="0"/>
                          <w:sz w:val="18"/>
                          <w:szCs w:val="18"/>
                          <w:lang w:val="es-ES" w:eastAsia="es-ES_tradnl"/>
                        </w:rPr>
                        <w:t/>
                      </w:r>
                      <w:r w:rsidRPr="00E84BF9">
                        <w:rPr>
                          <w:bCs w:val="0"/>
                          <w:sz w:val="18"/>
                          <w:szCs w:val="18"/>
                          <w:lang w:val="es-ES" w:eastAsia="es-ES_tradnl"/>
                        </w:rPr>
                        <w:t xml:space="preserve"/>
                      </w:r>
                      <w:r w:rsidR="006B4C45" w:rsidRPr="00E84BF9">
                        <w:rPr>
                          <w:bCs w:val="0"/>
                          <w:sz w:val="18"/>
                          <w:szCs w:val="18"/>
                          <w:lang w:eastAsia="es-ES_tradnl"/>
                        </w:rPr>
                        <w:t xml:space="preserve"/>
                      </w:r>
                    </w:p>
                    <w:p w14:paraId="28A4B877" w14:textId="77777777" w:rsidR="002C731F" w:rsidRPr="00E84BF9" w:rsidRDefault="002C731F" w:rsidP="002C731F">
                      <w:pPr>
                        <w:jc w:val="both"/>
                        <w:rPr>
                          <w:bCs w:val="0"/>
                          <w:sz w:val="18"/>
                          <w:szCs w:val="18"/>
                          <w:lang w:val="es-ES" w:eastAsia="es-ES_tradnl"/>
                        </w:rPr>
                      </w:pPr>
                    </w:p>
                    <w:p w14:paraId="51153A60" w14:textId="2A2DECEC" w:rsidR="007E083C" w:rsidRPr="00E84BF9" w:rsidRDefault="00352B56" w:rsidP="00783F7C">
                      <w:pPr>
                        <w:jc w:val="both"/>
                        <w:rPr>
                          <w:b/>
                          <w:sz w:val="18"/>
                          <w:szCs w:val="18"/>
                          <w:lang w:val="es-ES" w:eastAsia="es-ES_tradnl"/>
                        </w:rPr>
                      </w:pPr>
                      <w:r w:rsidRPr="00E84BF9">
                        <w:rPr>
                          <w:b/>
                          <w:sz w:val="18"/>
                          <w:szCs w:val="18"/>
                          <w:lang w:val="es-ES" w:eastAsia="es-ES_tradnl"/>
                        </w:rPr>
                        <w:t>MODALITÀ D'USO</w:t>
                      </w:r>
                      <w:r w:rsidR="00C63E8B" w:rsidRPr="00E84BF9">
                        <w:rPr>
                          <w:b/>
                          <w:sz w:val="18"/>
                          <w:szCs w:val="18"/>
                          <w:lang w:val="es-ES" w:eastAsia="es-ES_tradnl"/>
                        </w:rPr>
                        <w:t/>
                      </w:r>
                    </w:p>
                    <w:p w14:paraId="3EE6F4EC" w14:textId="6081791F" w:rsidR="00965347" w:rsidRPr="00E84BF9" w:rsidRDefault="00965347" w:rsidP="00965347">
                      <w:pPr>
                        <w:jc w:val="both"/>
                        <w:rPr>
                          <w:bCs w:val="0"/>
                          <w:sz w:val="18"/>
                          <w:szCs w:val="18"/>
                          <w:lang w:eastAsia="es-ES_tradnl"/>
                        </w:rPr>
                      </w:pPr>
                      <w:r w:rsidRPr="00E84BF9">
                        <w:rPr>
                          <w:bCs w:val="0"/>
                          <w:sz w:val="18"/>
                          <w:szCs w:val="18"/>
                          <w:lang w:eastAsia="es-ES_tradnl"/>
                        </w:rPr>
                        <w:t>Le lastre dovranno essere correttamente installate, asciutte e prive di polvere, frammenti sciolti e qualsiasi altro elemento contaminante.</w:t>
                      </w:r>
                    </w:p>
                    <w:p w14:paraId="40B31F59" w14:textId="15AE4BC5" w:rsidR="00C44DF1" w:rsidRPr="00E84BF9" w:rsidRDefault="009540C1" w:rsidP="00254F4D">
                      <w:pPr>
                        <w:jc w:val="both"/>
                        <w:rPr>
                          <w:sz w:val="18"/>
                          <w:szCs w:val="18"/>
                        </w:rPr>
                      </w:pPr>
                      <w:r w:rsidRPr="00E84BF9">
                        <w:rPr>
                          <w:sz w:val="18"/>
                          <w:szCs w:val="18"/>
                        </w:rPr>
                        <w:t>Applicare il prodotto sulla giuntura, posizionare il nastro di carta e livellare con la spatola. Rimuovere il materiale in eccesso evitando di lasciare grumi e vuoti sotto il nastro.</w:t>
                      </w:r>
                      <w:r w:rsidR="003728AE" w:rsidRPr="00E84BF9">
                        <w:rPr>
                          <w:sz w:val="18"/>
                          <w:szCs w:val="18"/>
                        </w:rPr>
                        <w:t/>
                      </w:r>
                      <w:r w:rsidR="00712A1A" w:rsidRPr="00E84BF9">
                        <w:rPr>
                          <w:sz w:val="18"/>
                          <w:szCs w:val="18"/>
                        </w:rPr>
                        <w:t xml:space="preserve"/>
                      </w:r>
                      <w:r w:rsidRPr="00E84BF9">
                        <w:rPr>
                          <w:sz w:val="18"/>
                          <w:szCs w:val="18"/>
                        </w:rPr>
                        <w:t/>
                      </w:r>
                      <w:r w:rsidR="00712A1A" w:rsidRPr="00E84BF9">
                        <w:rPr>
                          <w:sz w:val="18"/>
                          <w:szCs w:val="18"/>
                        </w:rPr>
                        <w:t xml:space="preserve"/>
                      </w:r>
                      <w:r w:rsidR="002C731F" w:rsidRPr="00E84BF9">
                        <w:rPr>
                          <w:sz w:val="18"/>
                          <w:szCs w:val="18"/>
                        </w:rPr>
                        <w:t/>
                      </w:r>
                      <w:r w:rsidRPr="00E84BF9">
                        <w:rPr>
                          <w:sz w:val="18"/>
                          <w:szCs w:val="18"/>
                        </w:rPr>
                        <w:t xml:space="preserve"/>
                      </w:r>
                      <w:r w:rsidR="002C731F" w:rsidRPr="00E84BF9">
                        <w:rPr>
                          <w:sz w:val="18"/>
                          <w:szCs w:val="18"/>
                        </w:rPr>
                        <w:t xml:space="preserve"/>
                      </w:r>
                    </w:p>
                    <w:p w14:paraId="1CA3EECF" w14:textId="4E599D6B" w:rsidR="00712A1A" w:rsidRPr="00E84BF9" w:rsidRDefault="00254F4D" w:rsidP="00254F4D">
                      <w:pPr>
                        <w:jc w:val="both"/>
                        <w:rPr>
                          <w:sz w:val="18"/>
                          <w:szCs w:val="18"/>
                        </w:rPr>
                      </w:pPr>
                      <w:r w:rsidRPr="00E84BF9">
                        <w:rPr>
                          <w:sz w:val="18"/>
                          <w:szCs w:val="18"/>
                        </w:rPr>
                        <w:t>Lasciare asciugare e ricoprire applicando un secondo strato. Applicare gli strati rimanenti in base al livello di finitura richiesto, da Q1 a Q4.</w:t>
                      </w:r>
                      <w:r w:rsidR="00712A1A" w:rsidRPr="00E84BF9">
                        <w:rPr>
                          <w:sz w:val="18"/>
                          <w:szCs w:val="18"/>
                        </w:rPr>
                        <w:t xml:space="preserve"/>
                      </w:r>
                      <w:r w:rsidR="005F2BEA" w:rsidRPr="00E84BF9">
                        <w:rPr>
                          <w:sz w:val="18"/>
                          <w:szCs w:val="18"/>
                        </w:rPr>
                        <w:t xml:space="preserve"/>
                      </w:r>
                      <w:r w:rsidRPr="00E84BF9">
                        <w:rPr>
                          <w:sz w:val="18"/>
                          <w:szCs w:val="18"/>
                        </w:rPr>
                        <w:t xml:space="preserve"/>
                      </w:r>
                      <w:r w:rsidR="002C731F" w:rsidRPr="00E84BF9">
                        <w:rPr>
                          <w:sz w:val="18"/>
                          <w:szCs w:val="18"/>
                        </w:rPr>
                        <w:t/>
                      </w:r>
                      <w:r w:rsidRPr="00E84BF9">
                        <w:rPr>
                          <w:sz w:val="18"/>
                          <w:szCs w:val="18"/>
                        </w:rPr>
                        <w:t xml:space="preserve"/>
                      </w:r>
                      <w:r w:rsidR="002C731F" w:rsidRPr="00E84BF9">
                        <w:rPr>
                          <w:sz w:val="18"/>
                          <w:szCs w:val="18"/>
                        </w:rPr>
                        <w:t/>
                      </w:r>
                    </w:p>
                    <w:p w14:paraId="1690B5EE" w14:textId="77777777" w:rsidR="003728AE" w:rsidRPr="00E84BF9" w:rsidRDefault="003728AE" w:rsidP="00254F4D">
                      <w:pPr>
                        <w:jc w:val="both"/>
                        <w:rPr>
                          <w:sz w:val="18"/>
                          <w:szCs w:val="18"/>
                        </w:rPr>
                      </w:pPr>
                    </w:p>
                    <w:p w14:paraId="49AEB753" w14:textId="77777777" w:rsidR="003728AE" w:rsidRPr="00E84BF9" w:rsidRDefault="003728AE" w:rsidP="003728AE">
                      <w:pPr>
                        <w:jc w:val="both"/>
                        <w:rPr>
                          <w:b/>
                          <w:sz w:val="18"/>
                          <w:szCs w:val="18"/>
                        </w:rPr>
                      </w:pPr>
                      <w:r w:rsidRPr="00E84BF9">
                        <w:rPr>
                          <w:b/>
                          <w:sz w:val="18"/>
                          <w:szCs w:val="18"/>
                        </w:rPr>
                        <w:t>TEMPI E ASCIUGATURA</w:t>
                      </w:r>
                    </w:p>
                    <w:p w14:paraId="064282E8" w14:textId="01FB5D01" w:rsidR="00DA4252" w:rsidRDefault="003728AE" w:rsidP="003842D4">
                      <w:pPr>
                        <w:jc w:val="both"/>
                        <w:rPr>
                          <w:sz w:val="18"/>
                          <w:szCs w:val="18"/>
                          <w:lang w:val="es-ES"/>
                        </w:rPr>
                      </w:pPr>
                      <w:r w:rsidRPr="00E84BF9">
                        <w:rPr>
                          <w:sz w:val="18"/>
                          <w:szCs w:val="18"/>
                        </w:rPr>
                        <w:t xml:space="preserve">Tempo di utilizzo e indurimento: circa 1 ora a 20 °C.</w:t>
                      </w:r>
                      <w:r w:rsidRPr="00E84BF9">
                        <w:rPr>
                          <w:sz w:val="18"/>
                          <w:szCs w:val="18"/>
                          <w:lang w:val="es-ES"/>
                        </w:rPr>
                        <w:t/>
                      </w:r>
                      <w:r w:rsidR="00E33DFC">
                        <w:rPr>
                          <w:sz w:val="18"/>
                          <w:szCs w:val="18"/>
                          <w:lang w:val="es-ES"/>
                        </w:rPr>
                        <w:t xml:space="preserve"/>
                      </w:r>
                      <w:r w:rsidRPr="00E84BF9">
                        <w:rPr>
                          <w:sz w:val="18"/>
                          <w:szCs w:val="18"/>
                          <w:lang w:val="es-ES"/>
                        </w:rPr>
                        <w:t/>
                      </w:r>
                    </w:p>
                    <w:p w14:paraId="71708064" w14:textId="0E7DAC2A" w:rsidR="00BD4559" w:rsidRPr="003842D4" w:rsidRDefault="00BD4559" w:rsidP="003842D4">
                      <w:pPr>
                        <w:jc w:val="both"/>
                        <w:rPr>
                          <w:sz w:val="18"/>
                          <w:szCs w:val="18"/>
                          <w:lang w:val="es-ES"/>
                        </w:rPr>
                      </w:pPr>
                      <w:r w:rsidRPr="00BD4559">
                        <w:rPr>
                          <w:sz w:val="18"/>
                          <w:szCs w:val="18"/>
                        </w:rPr>
                        <w:t>I tempi di asciugatura variano in funzione delle condizioni ambientali e dello spessore di applicazione.</w:t>
                      </w:r>
                      <w:r w:rsidRPr="00BD4559">
                        <w:rPr>
                          <w:sz w:val="20"/>
                          <w:szCs w:val="20"/>
                        </w:rPr>
                        <w:t/>
                      </w:r>
                    </w:p>
                    <w:p w14:paraId="674CF506" w14:textId="77777777" w:rsidR="000D112F" w:rsidRDefault="003728AE" w:rsidP="00E84BF9">
                      <w:pPr>
                        <w:autoSpaceDE w:val="0"/>
                        <w:autoSpaceDN w:val="0"/>
                        <w:jc w:val="both"/>
                        <w:rPr>
                          <w:sz w:val="18"/>
                          <w:szCs w:val="18"/>
                        </w:rPr>
                      </w:pPr>
                      <w:r w:rsidRPr="00E84BF9">
                        <w:rPr>
                          <w:sz w:val="18"/>
                          <w:szCs w:val="18"/>
                        </w:rPr>
                        <w:t xml:space="preserve">Rispettare i tempi di asciugatura tra uno strato e l'altro. In caso</w:t>
                      </w:r>
                      <w:r w:rsidR="002C731F" w:rsidRPr="00E84BF9">
                        <w:rPr>
                          <w:sz w:val="18"/>
                          <w:szCs w:val="18"/>
                        </w:rPr>
                        <w:t/>
                      </w:r>
                    </w:p>
                    <w:p w14:paraId="19753E47" w14:textId="217D2303" w:rsidR="003728AE" w:rsidRPr="00E84BF9" w:rsidRDefault="002C731F" w:rsidP="00E84BF9">
                      <w:pPr>
                        <w:autoSpaceDE w:val="0"/>
                        <w:autoSpaceDN w:val="0"/>
                        <w:jc w:val="both"/>
                        <w:rPr>
                          <w:sz w:val="18"/>
                          <w:szCs w:val="18"/>
                        </w:rPr>
                      </w:pPr>
                      <w:r w:rsidRPr="00E84BF9">
                        <w:rPr>
                          <w:sz w:val="18"/>
                          <w:szCs w:val="18"/>
                        </w:rPr>
                        <w:t>contrario, possono verificarsi fessurazioni, rigonfiamenti, distacco del materiale. Si raccomanda un'adeguata ventilazione e temperatura per evitare l'eccesso di umidità.</w:t>
                      </w:r>
                      <w:r w:rsidR="007573E5" w:rsidRPr="00E84BF9">
                        <w:rPr>
                          <w:sz w:val="18"/>
                          <w:szCs w:val="18"/>
                        </w:rPr>
                        <w:t/>
                      </w:r>
                      <w:r w:rsidR="00E84BF9" w:rsidRPr="00E84BF9">
                        <w:rPr>
                          <w:sz w:val="18"/>
                          <w:szCs w:val="18"/>
                        </w:rPr>
                        <w:t xml:space="preserve"/>
                      </w:r>
                      <w:r w:rsidR="007573E5" w:rsidRPr="00E84BF9">
                        <w:rPr>
                          <w:sz w:val="18"/>
                          <w:szCs w:val="18"/>
                        </w:rPr>
                        <w:t xml:space="preserve"/>
                      </w:r>
                      <w:r w:rsidR="007573E5">
                        <w:rPr>
                          <w:sz w:val="20"/>
                          <w:szCs w:val="20"/>
                        </w:rPr>
                        <w:t xml:space="preserve"/>
                      </w:r>
                      <w:r w:rsidR="003728AE" w:rsidRPr="00E84BF9">
                        <w:rPr>
                          <w:sz w:val="18"/>
                          <w:szCs w:val="18"/>
                        </w:rPr>
                        <w:t/>
                      </w:r>
                      <w:r w:rsidR="007573E5" w:rsidRPr="00E84BF9">
                        <w:rPr>
                          <w:sz w:val="18"/>
                          <w:szCs w:val="18"/>
                        </w:rPr>
                        <w:t xml:space="preserve"/>
                      </w:r>
                      <w:r w:rsidR="003728AE" w:rsidRPr="00E84BF9">
                        <w:rPr>
                          <w:sz w:val="18"/>
                          <w:szCs w:val="18"/>
                        </w:rPr>
                        <w:t/>
                      </w:r>
                      <w:r w:rsidR="007573E5" w:rsidRPr="00E84BF9">
                        <w:rPr>
                          <w:sz w:val="18"/>
                          <w:szCs w:val="18"/>
                        </w:rPr>
                        <w:t xml:space="preserve"/>
                      </w:r>
                    </w:p>
                    <w:p w14:paraId="3F9FC450" w14:textId="77777777" w:rsidR="003728AE" w:rsidRPr="00E84BF9" w:rsidRDefault="003728AE" w:rsidP="00254F4D">
                      <w:pPr>
                        <w:jc w:val="both"/>
                        <w:rPr>
                          <w:sz w:val="18"/>
                          <w:szCs w:val="18"/>
                        </w:rPr>
                      </w:pPr>
                    </w:p>
                    <w:p w14:paraId="011F518B" w14:textId="428DE059" w:rsidR="00AA2027" w:rsidRPr="00E84BF9" w:rsidRDefault="00AA2027" w:rsidP="00712A1A">
                      <w:pPr>
                        <w:numPr>
                          <w:ilvl w:val="12"/>
                          <w:numId w:val="0"/>
                        </w:numPr>
                        <w:jc w:val="both"/>
                        <w:rPr>
                          <w:b/>
                          <w:bCs w:val="0"/>
                          <w:sz w:val="18"/>
                          <w:szCs w:val="18"/>
                        </w:rPr>
                      </w:pPr>
                      <w:bookmarkStart w:id="4" w:name="_Hlk66950028"/>
                      <w:r w:rsidRPr="00E84BF9">
                        <w:rPr>
                          <w:b/>
                          <w:bCs w:val="0"/>
                          <w:sz w:val="18"/>
                          <w:szCs w:val="18"/>
                        </w:rPr>
                        <w:t>OSSERVAZIONI</w:t>
                      </w:r>
                    </w:p>
                    <w:p w14:paraId="51EDBAD4" w14:textId="00256D21" w:rsidR="00AA2027" w:rsidRPr="00E84BF9" w:rsidRDefault="00AA2027" w:rsidP="00AA2027">
                      <w:pPr>
                        <w:autoSpaceDE w:val="0"/>
                        <w:autoSpaceDN w:val="0"/>
                        <w:adjustRightInd w:val="0"/>
                        <w:jc w:val="both"/>
                        <w:rPr>
                          <w:rFonts w:eastAsia="Calibri"/>
                          <w:sz w:val="18"/>
                          <w:szCs w:val="18"/>
                          <w:lang w:val="es-ES"/>
                        </w:rPr>
                      </w:pPr>
                      <w:bookmarkStart w:id="5" w:name="_Hlk92897177"/>
                      <w:bookmarkEnd w:id="4"/>
                      <w:r w:rsidRPr="00E84BF9">
                        <w:rPr>
                          <w:rFonts w:eastAsia="Calibri"/>
                          <w:sz w:val="18"/>
                          <w:szCs w:val="18"/>
                        </w:rPr>
                        <w:t xml:space="preserve">La realizzazione dei lavori deve essere conforme alle specifiche tecniche riconosciute e dovrà essere adattata al cantiere e ai suoi requisiti. In ogni caso, si raccomanda sempre di effettuare una verifica del sistema proposto e si dovrà accertare l'idoneità dei prodotti in base alle loro caratteristiche, tenendo conto del supporto, delle condizioni del cantiere e delle sue possibili patologie.</w:t>
                      </w:r>
                      <w:r w:rsidRPr="00E84BF9">
                        <w:rPr>
                          <w:rFonts w:eastAsia="Calibri"/>
                          <w:sz w:val="18"/>
                          <w:szCs w:val="18"/>
                          <w:lang w:val="es-ES"/>
                        </w:rPr>
                        <w:t xml:space="preserve"/>
                      </w:r>
                    </w:p>
                    <w:p w14:paraId="44742F3C" w14:textId="62CCD156" w:rsidR="003728AE" w:rsidRPr="00E84BF9" w:rsidRDefault="003728AE" w:rsidP="00783F7C">
                      <w:pPr>
                        <w:numPr>
                          <w:ilvl w:val="12"/>
                          <w:numId w:val="0"/>
                        </w:numPr>
                        <w:jc w:val="both"/>
                        <w:rPr>
                          <w:bCs w:val="0"/>
                          <w:sz w:val="18"/>
                          <w:szCs w:val="18"/>
                        </w:rPr>
                      </w:pPr>
                    </w:p>
                    <w:p w14:paraId="6687B492" w14:textId="5BE47B61" w:rsidR="003728AE" w:rsidRPr="00E84BF9" w:rsidRDefault="003728AE" w:rsidP="00783F7C">
                      <w:pPr>
                        <w:numPr>
                          <w:ilvl w:val="12"/>
                          <w:numId w:val="0"/>
                        </w:numPr>
                        <w:jc w:val="both"/>
                        <w:rPr>
                          <w:rFonts w:eastAsia="Calibri"/>
                          <w:b/>
                          <w:sz w:val="18"/>
                          <w:szCs w:val="18"/>
                        </w:rPr>
                      </w:pPr>
                      <w:r w:rsidRPr="00E84BF9">
                        <w:rPr>
                          <w:b/>
                          <w:sz w:val="18"/>
                          <w:szCs w:val="18"/>
                        </w:rPr>
                        <w:t>FINITURA</w:t>
                      </w:r>
                    </w:p>
                    <w:bookmarkEnd w:id="5"/>
                    <w:p w14:paraId="6E486BA4" w14:textId="5995EDA1" w:rsidR="003728AE" w:rsidRPr="00E84BF9" w:rsidRDefault="003728AE" w:rsidP="003728AE">
                      <w:pPr>
                        <w:numPr>
                          <w:ilvl w:val="12"/>
                          <w:numId w:val="0"/>
                        </w:numPr>
                        <w:jc w:val="both"/>
                        <w:rPr>
                          <w:spacing w:val="-3"/>
                          <w:sz w:val="18"/>
                          <w:szCs w:val="18"/>
                          <w:lang w:val="es-ES"/>
                        </w:rPr>
                      </w:pPr>
                      <w:r w:rsidRPr="00E84BF9">
                        <w:rPr>
                          <w:spacing w:val="-3"/>
                          <w:sz w:val="18"/>
                          <w:szCs w:val="18"/>
                          <w:lang w:val="es-ES"/>
                        </w:rPr>
                        <w:t>In caso di macchie di lignina, sigillare con ISOLFIX AL AGUA prima di verniciare.</w:t>
                      </w:r>
                      <w:r w:rsidR="007573E5" w:rsidRPr="00E84BF9">
                        <w:rPr>
                          <w:spacing w:val="-3"/>
                          <w:sz w:val="18"/>
                          <w:szCs w:val="18"/>
                          <w:lang w:val="es-ES"/>
                        </w:rPr>
                        <w:t xml:space="preserve"/>
                      </w:r>
                      <w:r w:rsidRPr="00E84BF9">
                        <w:rPr>
                          <w:spacing w:val="-3"/>
                          <w:sz w:val="18"/>
                          <w:szCs w:val="18"/>
                          <w:lang w:val="es-ES"/>
                        </w:rPr>
                        <w:t/>
                      </w:r>
                      <w:r w:rsidR="007573E5" w:rsidRPr="00E84BF9">
                        <w:rPr>
                          <w:spacing w:val="-3"/>
                          <w:sz w:val="18"/>
                          <w:szCs w:val="18"/>
                          <w:lang w:val="es-ES"/>
                        </w:rPr>
                        <w:t xml:space="preserve"/>
                      </w:r>
                      <w:r w:rsidR="004316AB">
                        <w:rPr>
                          <w:spacing w:val="-3"/>
                          <w:sz w:val="18"/>
                          <w:szCs w:val="18"/>
                          <w:lang w:val="es-ES"/>
                        </w:rPr>
                        <w:t/>
                      </w:r>
                    </w:p>
                    <w:p w14:paraId="21786826" w14:textId="32534682" w:rsidR="007573E5" w:rsidRPr="00E84BF9" w:rsidRDefault="007573E5" w:rsidP="003728AE">
                      <w:pPr>
                        <w:numPr>
                          <w:ilvl w:val="12"/>
                          <w:numId w:val="0"/>
                        </w:numPr>
                        <w:jc w:val="both"/>
                        <w:rPr>
                          <w:spacing w:val="-3"/>
                          <w:sz w:val="18"/>
                          <w:szCs w:val="18"/>
                          <w:lang w:val="es-ES"/>
                        </w:rPr>
                      </w:pPr>
                      <w:r w:rsidRPr="00E84BF9">
                        <w:rPr>
                          <w:spacing w:val="-3"/>
                          <w:sz w:val="18"/>
                          <w:szCs w:val="18"/>
                          <w:lang w:val="es-ES"/>
                        </w:rPr>
                        <w:t>Applicare un primer prima di verniciare per uniformare gli assorbimenti.</w:t>
                      </w:r>
                    </w:p>
                    <w:p w14:paraId="344BEF9B" w14:textId="77777777" w:rsidR="00783F7C" w:rsidRPr="00E84BF9" w:rsidRDefault="00783F7C" w:rsidP="00712A1A">
                      <w:pPr>
                        <w:numPr>
                          <w:ilvl w:val="12"/>
                          <w:numId w:val="0"/>
                        </w:numPr>
                        <w:jc w:val="both"/>
                        <w:rPr>
                          <w:spacing w:val="-3"/>
                          <w:sz w:val="18"/>
                          <w:szCs w:val="18"/>
                          <w:lang w:val="es-ES"/>
                        </w:rPr>
                      </w:pPr>
                    </w:p>
                    <w:p w14:paraId="7DE8E721" w14:textId="77777777" w:rsidR="00783F7C" w:rsidRPr="00E84BF9" w:rsidRDefault="00783F7C" w:rsidP="00783F7C">
                      <w:pPr>
                        <w:numPr>
                          <w:ilvl w:val="12"/>
                          <w:numId w:val="0"/>
                        </w:numPr>
                        <w:jc w:val="both"/>
                        <w:rPr>
                          <w:rFonts w:eastAsia="Calibri"/>
                          <w:sz w:val="18"/>
                          <w:szCs w:val="18"/>
                        </w:rPr>
                      </w:pPr>
                      <w:r w:rsidRPr="00E84BF9">
                        <w:rPr>
                          <w:rFonts w:eastAsia="Calibri"/>
                          <w:b/>
                          <w:bCs w:val="0"/>
                          <w:sz w:val="18"/>
                          <w:szCs w:val="18"/>
                        </w:rPr>
                        <w:t>PULIZIA DEGLI UTENSILI</w:t>
                      </w:r>
                    </w:p>
                    <w:p w14:paraId="6AF7D0AD" w14:textId="76A357C5" w:rsidR="00783F7C" w:rsidRPr="00783F7C" w:rsidRDefault="000D112F" w:rsidP="00783F7C">
                      <w:pPr>
                        <w:numPr>
                          <w:ilvl w:val="12"/>
                          <w:numId w:val="0"/>
                        </w:numPr>
                        <w:jc w:val="both"/>
                        <w:rPr>
                          <w:rFonts w:eastAsia="Calibri"/>
                          <w:sz w:val="18"/>
                          <w:szCs w:val="18"/>
                        </w:rPr>
                      </w:pPr>
                      <w:r w:rsidRPr="000D112F">
                        <w:rPr>
                          <w:rFonts w:eastAsia="Calibri"/>
                          <w:sz w:val="18"/>
                          <w:szCs w:val="18"/>
                        </w:rPr>
                        <w:t>Con acqua immediatamente dopo l'uso. Non versare residui nello scarico. Smaltire il contenuto/i contenitori tramite un'azienda autorizzata per lo smaltimento dei rifiuti o presso il punto di raccolta municipale.</w:t>
                      </w:r>
                    </w:p>
                    <w:p w14:paraId="37F07EAA" w14:textId="77777777" w:rsidR="00C63E8B" w:rsidRPr="00712A1A" w:rsidRDefault="00C63E8B" w:rsidP="00C95658"/>
                  </w:txbxContent>
                </v:textbox>
                <w10:wrap type="square"/>
              </v:shape>
            </w:pict>
          </mc:Fallback>
        </mc:AlternateContent>
      </w:r>
      <w:r w:rsidR="000D112F">
        <w:rPr>
          <w:noProof/>
          <w:lang w:eastAsia="es-ES_tradnl"/>
        </w:rPr>
        <mc:AlternateContent>
          <mc:Choice Requires="wps">
            <w:drawing>
              <wp:anchor distT="0" distB="0" distL="114300" distR="114300" simplePos="0" relativeHeight="251658242" behindDoc="0" locked="0" layoutInCell="1" allowOverlap="1" wp14:anchorId="1BC3B930" wp14:editId="3657E42E">
                <wp:simplePos x="0" y="0"/>
                <wp:positionH relativeFrom="column">
                  <wp:posOffset>3431540</wp:posOffset>
                </wp:positionH>
                <wp:positionV relativeFrom="paragraph">
                  <wp:posOffset>395605</wp:posOffset>
                </wp:positionV>
                <wp:extent cx="3023870" cy="3305175"/>
                <wp:effectExtent l="0" t="0" r="5080" b="9525"/>
                <wp:wrapSquare wrapText="bothSides"/>
                <wp:docPr id="16" name="Cuadro de texto 16"/>
                <wp:cNvGraphicFramePr/>
                <a:graphic xmlns:a="http://schemas.openxmlformats.org/drawingml/2006/main">
                  <a:graphicData uri="http://schemas.microsoft.com/office/word/2010/wordprocessingShape">
                    <wps:wsp>
                      <wps:cNvSpPr txBox="1"/>
                      <wps:spPr>
                        <a:xfrm>
                          <a:off x="0" y="0"/>
                          <a:ext cx="3023870" cy="3305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3B930" id="Cuadro de texto 16" o:spid="_x0000_s1028" type="#_x0000_t202" style="position:absolute;margin-left:270.2pt;margin-top:31.15pt;width:238.1pt;height:26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" filled="f" stroked="f">
                <v:textbox inset="0,0,0,0">
                  <w:txbxContent/>
                </v:textbox>
                <w10:wrap type="square"/>
              </v:shape>
            </w:pict>
          </mc:Fallback>
        </mc:AlternateContent>
      </w:r>
      <w:r w:rsidR="000D112F">
        <w:rPr>
          <w:noProof/>
          <w:lang w:eastAsia="es-ES_tradnl"/>
        </w:rPr>
        <mc:AlternateContent>
          <mc:Choice Requires="wps">
            <w:drawing>
              <wp:anchor distT="0" distB="0" distL="114300" distR="114300" simplePos="0" relativeHeight="251658244" behindDoc="0" locked="0" layoutInCell="1" allowOverlap="1" wp14:anchorId="42E6825B" wp14:editId="30E9110A">
                <wp:simplePos x="0" y="0"/>
                <wp:positionH relativeFrom="margin">
                  <wp:posOffset>-8890</wp:posOffset>
                </wp:positionH>
                <wp:positionV relativeFrom="paragraph">
                  <wp:posOffset>3758565</wp:posOffset>
                </wp:positionV>
                <wp:extent cx="6479540" cy="359410"/>
                <wp:effectExtent l="0" t="0" r="0" b="254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6479540" cy="359410"/>
                        </a:xfrm>
                        <a:prstGeom prst="rect">
                          <a:avLst/>
                        </a:prstGeom>
                        <a:solidFill>
                          <a:schemeClr val="tx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CD0035" w14:textId="6DABA732" w:rsidR="00C63E8B" w:rsidRPr="00C95658" w:rsidRDefault="00C63E8B" w:rsidP="00C95658">
                            <w:pPr>
                              <w:rPr>
                                <w:lang w:val="es-ES"/>
                              </w:rPr>
                            </w:pPr>
                            <w:r>
                              <w:rPr>
                                <w:b/>
                                <w:noProof/>
                                <w:color w:val="FFFFFF" w:themeColor="background1"/>
                                <w:sz w:val="28"/>
                                <w:szCs w:val="28"/>
                                <w:lang w:val="es-ES" w:eastAsia="es-ES_tradnl"/>
                              </w:rPr>
                              <w:t>PRECAUZIONI, CONSERVAZIONE E SICUREZZA</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6825B" id="Cuadro de texto 22" o:spid="_x0000_s1029" type="#_x0000_t202" style="position:absolute;margin-left:-.7pt;margin-top:295.95pt;width:510.2pt;height:28.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" fillcolor="black [3213]" stroked="f">
                <v:textbox inset="2.5mm">
                  <w:txbxContent>
                    <w:p w14:paraId="65CD0035" w14:textId="6DABA732" w:rsidR="00C63E8B" w:rsidRPr="00C95658" w:rsidRDefault="00C63E8B" w:rsidP="00C95658">
                      <w:pPr>
                        <w:rPr>
                          <w:lang w:val="es-ES"/>
                        </w:rPr>
                      </w:pPr>
                      <w:r>
                        <w:rPr>
                          <w:b/>
                          <w:noProof/>
                          <w:color w:val="FFFFFF" w:themeColor="background1"/>
                          <w:sz w:val="28"/>
                          <w:szCs w:val="28"/>
                          <w:lang w:val="es-ES" w:eastAsia="es-ES_tradnl"/>
                        </w:rPr>
                        <w:t>PRECAUZIONI, CONSERVAZIONE E SICUREZZA</w:t>
                      </w:r>
                    </w:p>
                  </w:txbxContent>
                </v:textbox>
                <w10:wrap type="square" anchorx="margin"/>
              </v:shape>
            </w:pict>
          </mc:Fallback>
        </mc:AlternateContent>
      </w:r>
      <w:r w:rsidR="000D112F">
        <w:rPr>
          <w:noProof/>
          <w:lang w:eastAsia="es-ES_tradnl"/>
        </w:rPr>
        <mc:AlternateContent>
          <mc:Choice Requires="wps">
            <w:drawing>
              <wp:anchor distT="0" distB="0" distL="114300" distR="114300" simplePos="0" relativeHeight="251658247" behindDoc="0" locked="0" layoutInCell="1" allowOverlap="1" wp14:anchorId="0F4E2A7F" wp14:editId="3A7462BC">
                <wp:simplePos x="0" y="0"/>
                <wp:positionH relativeFrom="margin">
                  <wp:posOffset>3335020</wp:posOffset>
                </wp:positionH>
                <wp:positionV relativeFrom="paragraph">
                  <wp:posOffset>4120515</wp:posOffset>
                </wp:positionV>
                <wp:extent cx="3140710" cy="1933575"/>
                <wp:effectExtent l="0" t="0" r="0" b="9525"/>
                <wp:wrapSquare wrapText="bothSides"/>
                <wp:docPr id="30" name="Cuadro de texto 30"/>
                <wp:cNvGraphicFramePr/>
                <a:graphic xmlns:a="http://schemas.openxmlformats.org/drawingml/2006/main">
                  <a:graphicData uri="http://schemas.microsoft.com/office/word/2010/wordprocessingShape">
                    <wps:wsp>
                      <wps:cNvSpPr txBox="1"/>
                      <wps:spPr>
                        <a:xfrm>
                          <a:off x="0" y="0"/>
                          <a:ext cx="3140710" cy="1933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E2A7F" id="Cuadro de texto 30" o:spid="_x0000_s1030" type="#_x0000_t202" style="position:absolute;margin-left:262.6pt;margin-top:324.45pt;width:247.3pt;height:15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" filled="f" stroked="f">
                <v:textbox>
                  <w:txbxContent/>
                </v:textbox>
                <w10:wrap type="square" anchorx="margin"/>
              </v:shape>
            </w:pict>
          </mc:Fallback>
        </mc:AlternateContent>
      </w:r>
      <w:r w:rsidR="00AA2027">
        <w:rPr>
          <w:noProof/>
          <w:lang w:eastAsia="es-ES_tradnl"/>
        </w:rPr>
        <mc:AlternateContent>
          <mc:Choice Requires="wps">
            <w:drawing>
              <wp:anchor distT="0" distB="0" distL="114300" distR="114300" simplePos="0" relativeHeight="251658250" behindDoc="0" locked="0" layoutInCell="1" allowOverlap="1" wp14:anchorId="44619AC4" wp14:editId="2FC4BCEC">
                <wp:simplePos x="0" y="0"/>
                <wp:positionH relativeFrom="margin">
                  <wp:align>right</wp:align>
                </wp:positionH>
                <wp:positionV relativeFrom="paragraph">
                  <wp:posOffset>6560185</wp:posOffset>
                </wp:positionV>
                <wp:extent cx="3021965" cy="789305"/>
                <wp:effectExtent l="0" t="0" r="6985" b="10795"/>
                <wp:wrapSquare wrapText="bothSides"/>
                <wp:docPr id="9" name="Cuadro de texto 9"/>
                <wp:cNvGraphicFramePr/>
                <a:graphic xmlns:a="http://schemas.openxmlformats.org/drawingml/2006/main">
                  <a:graphicData uri="http://schemas.microsoft.com/office/word/2010/wordprocessingShape">
                    <wps:wsp>
                      <wps:cNvSpPr txBox="1"/>
                      <wps:spPr>
                        <a:xfrm>
                          <a:off x="0" y="0"/>
                          <a:ext cx="3021965" cy="789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273EB5" w14:textId="36589D53" w:rsidR="009430FC" w:rsidRDefault="009430FC" w:rsidP="009430FC">
                            <w:pPr>
                              <w:jc w:val="both"/>
                              <w:rPr>
                                <w:b/>
                                <w:sz w:val="18"/>
                                <w:szCs w:val="18"/>
                                <w:lang w:eastAsia="es-ES_tradnl"/>
                              </w:rPr>
                            </w:pPr>
                            <w:r w:rsidRPr="00DB7C84">
                              <w:rPr>
                                <w:b/>
                                <w:sz w:val="18"/>
                                <w:szCs w:val="18"/>
                                <w:lang w:eastAsia="es-ES_tradnl"/>
                              </w:rPr>
                              <w:t>Certificazione ambientale:</w:t>
                            </w:r>
                          </w:p>
                          <w:p w14:paraId="009847FB" w14:textId="77777777" w:rsidR="009430FC" w:rsidRPr="00DB7C84" w:rsidRDefault="009430FC" w:rsidP="009430FC">
                            <w:pPr>
                              <w:jc w:val="both"/>
                              <w:rPr>
                                <w:b/>
                                <w:noProof/>
                                <w:color w:val="FFFFFF" w:themeColor="background1"/>
                                <w:sz w:val="18"/>
                                <w:szCs w:val="18"/>
                                <w:lang w:eastAsia="es-ES_tradnl"/>
                              </w:rPr>
                            </w:pPr>
                          </w:p>
                          <w:p w14:paraId="249D8511" w14:textId="1A637382" w:rsidR="009430FC" w:rsidRDefault="009430FC" w:rsidP="009430FC">
                            <w:r w:rsidRPr="005C155E">
                              <w:rPr>
                                <w:b/>
                                <w:noProof/>
                                <w:color w:val="FFFFFF" w:themeColor="background1"/>
                                <w:lang w:eastAsia="es-ES_tradnl"/>
                              </w:rPr>
                              <w:drawing>
                                <wp:inline distT="0" distB="0" distL="0" distR="0" wp14:anchorId="745309C8" wp14:editId="30AB2968">
                                  <wp:extent cx="971550" cy="528444"/>
                                  <wp:effectExtent l="0" t="0" r="0" b="5080"/>
                                  <wp:docPr id="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5697" cy="530700"/>
                                          </a:xfrm>
                                          <a:prstGeom prst="rect">
                                            <a:avLst/>
                                          </a:prstGeom>
                                        </pic:spPr>
                                      </pic:pic>
                                    </a:graphicData>
                                  </a:graphic>
                                </wp:inline>
                              </w:drawing>
                            </w:r>
                          </w:p>
                          <w:p w14:paraId="4068CD0B" w14:textId="77777777" w:rsidR="00A15658" w:rsidRDefault="00A15658" w:rsidP="00A15658"/>
                          <w:p w14:paraId="0F8F0820" w14:textId="53FA585F" w:rsidR="00A15658" w:rsidRPr="00B2634D" w:rsidRDefault="00A15658" w:rsidP="00A15658"/>
                          <w:p w14:paraId="2B05558F" w14:textId="0BC895F5" w:rsidR="00A15658" w:rsidRPr="00B2634D" w:rsidRDefault="00A15658" w:rsidP="00A156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19AC4" id="Cuadro de texto 9" o:spid="_x0000_s1031" type="#_x0000_t202" style="position:absolute;margin-left:186.75pt;margin-top:516.55pt;width:237.95pt;height:62.15pt;z-index:25165825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" filled="f" stroked="f">
                <v:textbox inset="0,0,0,0">
                  <w:txbxContent>
                    <w:p w14:paraId="48273EB5" w14:textId="36589D53" w:rsidR="009430FC" w:rsidRDefault="009430FC" w:rsidP="009430FC">
                      <w:pPr>
                        <w:jc w:val="both"/>
                        <w:rPr>
                          <w:b/>
                          <w:sz w:val="18"/>
                          <w:szCs w:val="18"/>
                          <w:lang w:eastAsia="es-ES_tradnl"/>
                        </w:rPr>
                      </w:pPr>
                      <w:r w:rsidRPr="00DB7C84">
                        <w:rPr>
                          <w:b/>
                          <w:sz w:val="18"/>
                          <w:szCs w:val="18"/>
                          <w:lang w:eastAsia="es-ES_tradnl"/>
                        </w:rPr>
                        <w:t>Certificazione ambientale:</w:t>
                      </w:r>
                    </w:p>
                    <w:p w14:paraId="009847FB" w14:textId="77777777" w:rsidR="009430FC" w:rsidRPr="00DB7C84" w:rsidRDefault="009430FC" w:rsidP="009430FC">
                      <w:pPr>
                        <w:jc w:val="both"/>
                        <w:rPr>
                          <w:b/>
                          <w:noProof/>
                          <w:color w:val="FFFFFF" w:themeColor="background1"/>
                          <w:sz w:val="18"/>
                          <w:szCs w:val="18"/>
                          <w:lang w:eastAsia="es-ES_tradnl"/>
                        </w:rPr>
                      </w:pPr>
                    </w:p>
                    <w:p w14:paraId="249D8511" w14:textId="1A637382" w:rsidR="009430FC" w:rsidRDefault="009430FC" w:rsidP="009430FC">
                      <w:r w:rsidRPr="005C155E">
                        <w:rPr>
                          <w:b/>
                          <w:noProof/>
                          <w:color w:val="FFFFFF" w:themeColor="background1"/>
                          <w:lang w:eastAsia="es-ES_tradnl"/>
                        </w:rPr>
                        <w:drawing>
                          <wp:inline distT="0" distB="0" distL="0" distR="0" wp14:anchorId="745309C8" wp14:editId="30AB2968">
                            <wp:extent cx="971550" cy="528444"/>
                            <wp:effectExtent l="0" t="0" r="0" b="5080"/>
                            <wp:docPr id="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5697" cy="530700"/>
                                    </a:xfrm>
                                    <a:prstGeom prst="rect">
                                      <a:avLst/>
                                    </a:prstGeom>
                                  </pic:spPr>
                                </pic:pic>
                              </a:graphicData>
                            </a:graphic>
                          </wp:inline>
                        </w:drawing>
                      </w:r>
                    </w:p>
                    <w:p w14:paraId="4068CD0B" w14:textId="77777777" w:rsidR="00A15658" w:rsidRDefault="00A15658" w:rsidP="00A15658"/>
                    <w:p w14:paraId="0F8F0820" w14:textId="53FA585F" w:rsidR="00A15658" w:rsidRPr="00B2634D" w:rsidRDefault="00A15658" w:rsidP="00A15658"/>
                    <w:p w14:paraId="2B05558F" w14:textId="0BC895F5" w:rsidR="00A15658" w:rsidRPr="00B2634D" w:rsidRDefault="00A15658" w:rsidP="00A15658"/>
                  </w:txbxContent>
                </v:textbox>
                <w10:wrap type="square" anchorx="margin"/>
              </v:shape>
            </w:pict>
          </mc:Fallback>
        </mc:AlternateContent>
      </w:r>
      <w:r w:rsidR="00AA2027">
        <w:rPr>
          <w:noProof/>
          <w:lang w:eastAsia="es-ES_tradnl"/>
        </w:rPr>
        <mc:AlternateContent>
          <mc:Choice Requires="wps">
            <w:drawing>
              <wp:anchor distT="0" distB="0" distL="114300" distR="114300" simplePos="0" relativeHeight="251658248" behindDoc="0" locked="0" layoutInCell="1" allowOverlap="1" wp14:anchorId="44122E47" wp14:editId="55E719D7">
                <wp:simplePos x="0" y="0"/>
                <wp:positionH relativeFrom="margin">
                  <wp:align>left</wp:align>
                </wp:positionH>
                <wp:positionV relativeFrom="paragraph">
                  <wp:posOffset>6512560</wp:posOffset>
                </wp:positionV>
                <wp:extent cx="3021965" cy="1876425"/>
                <wp:effectExtent l="0" t="0" r="6985" b="952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3021965" cy="1876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5">
                        <w:txbxContent>
                          <w:p w14:paraId="0D47717B" w14:textId="77777777" w:rsidR="009430FC" w:rsidRPr="00DB7C84" w:rsidRDefault="009430FC" w:rsidP="009430FC">
                            <w:pPr>
                              <w:jc w:val="both"/>
                              <w:rPr>
                                <w:b/>
                                <w:noProof/>
                                <w:color w:val="FFFFFF" w:themeColor="background1"/>
                                <w:sz w:val="18"/>
                                <w:szCs w:val="18"/>
                                <w:lang w:eastAsia="es-ES_tradnl"/>
                              </w:rPr>
                            </w:pPr>
                            <w:r w:rsidRPr="00DB7C84">
                              <w:rPr>
                                <w:b/>
                                <w:sz w:val="18"/>
                                <w:szCs w:val="18"/>
                                <w:lang w:eastAsia="es-ES_tradnl"/>
                              </w:rPr>
                              <w:t>Certificazione obbligatoria:</w:t>
                            </w:r>
                          </w:p>
                          <w:p w14:paraId="4270A36F" w14:textId="77777777" w:rsidR="00C63E8B" w:rsidRPr="00E84BF9" w:rsidRDefault="00C63E8B" w:rsidP="0085046C">
                            <w:pPr>
                              <w:rPr>
                                <w:sz w:val="10"/>
                                <w:szCs w:val="10"/>
                              </w:rPr>
                            </w:pPr>
                          </w:p>
                          <w:tbl>
                            <w:tblPr>
                              <w:tblStyle w:val="Tablaconcuadrcula"/>
                              <w:tblW w:w="4974" w:type="pct"/>
                              <w:tblBorders>
                                <w:left w:val="none" w:sz="0" w:space="0" w:color="auto"/>
                                <w:right w:val="none" w:sz="0" w:space="0" w:color="auto"/>
                                <w:insideV w:val="none" w:sz="0" w:space="0" w:color="auto"/>
                              </w:tblBorders>
                              <w:tblLook w:val="04A0" w:firstRow="1" w:lastRow="0" w:firstColumn="1" w:lastColumn="0" w:noHBand="0" w:noVBand="1"/>
                            </w:tblPr>
                            <w:tblGrid>
                              <w:gridCol w:w="2374"/>
                              <w:gridCol w:w="2375"/>
                            </w:tblGrid>
                            <w:tr w:rsidR="007629EC" w14:paraId="720F4740" w14:textId="77777777" w:rsidTr="00355855">
                              <w:trPr>
                                <w:trHeight w:hRule="exact" w:val="680"/>
                              </w:trPr>
                              <w:tc>
                                <w:tcPr>
                                  <w:tcW w:w="5000" w:type="pct"/>
                                  <w:gridSpan w:val="2"/>
                                  <w:tcBorders>
                                    <w:top w:val="single" w:sz="8" w:space="0" w:color="000000"/>
                                    <w:bottom w:val="single" w:sz="8" w:space="0" w:color="000000"/>
                                  </w:tcBorders>
                                  <w:tcMar>
                                    <w:top w:w="57" w:type="dxa"/>
                                    <w:left w:w="57" w:type="dxa"/>
                                    <w:bottom w:w="57" w:type="dxa"/>
                                    <w:right w:w="57" w:type="dxa"/>
                                  </w:tcMar>
                                </w:tcPr>
                                <w:p w14:paraId="7F6F7603" w14:textId="77777777" w:rsidR="007629EC" w:rsidRDefault="007629EC" w:rsidP="007629EC">
                                  <w:pPr>
                                    <w:rPr>
                                      <w:b/>
                                      <w:noProof/>
                                      <w:color w:val="FFFFFF" w:themeColor="background1"/>
                                      <w:sz w:val="28"/>
                                      <w:szCs w:val="28"/>
                                      <w:lang w:eastAsia="es-ES_tradnl"/>
                                    </w:rPr>
                                  </w:pPr>
                                  <w:r w:rsidRPr="00B12354">
                                    <w:rPr>
                                      <w:b/>
                                      <w:noProof/>
                                      <w:color w:val="FFFFFF" w:themeColor="background1"/>
                                      <w:sz w:val="28"/>
                                      <w:szCs w:val="28"/>
                                      <w:lang w:val="es-ES" w:eastAsia="es-ES"/>
                                    </w:rPr>
                                    <w:drawing>
                                      <wp:inline distT="0" distB="0" distL="0" distR="0" wp14:anchorId="7E1A88F8" wp14:editId="5B0587CE">
                                        <wp:extent cx="507034" cy="362167"/>
                                        <wp:effectExtent l="0" t="0" r="127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034" cy="362167"/>
                                                </a:xfrm>
                                                <a:prstGeom prst="rect">
                                                  <a:avLst/>
                                                </a:prstGeom>
                                              </pic:spPr>
                                            </pic:pic>
                                          </a:graphicData>
                                        </a:graphic>
                                      </wp:inline>
                                    </w:drawing>
                                  </w:r>
                                </w:p>
                              </w:tc>
                            </w:tr>
                            <w:tr w:rsidR="007629EC" w:rsidRPr="00B349BD" w14:paraId="23806E26" w14:textId="77777777" w:rsidTr="00355855">
                              <w:tc>
                                <w:tcPr>
                                  <w:tcW w:w="2499" w:type="pct"/>
                                  <w:tcBorders>
                                    <w:top w:val="single" w:sz="8" w:space="0" w:color="000000"/>
                                  </w:tcBorders>
                                  <w:tcMar>
                                    <w:top w:w="28" w:type="dxa"/>
                                    <w:left w:w="0" w:type="dxa"/>
                                    <w:bottom w:w="28" w:type="dxa"/>
                                    <w:right w:w="0" w:type="dxa"/>
                                  </w:tcMar>
                                </w:tcPr>
                                <w:p w14:paraId="4F2D4D52" w14:textId="77777777" w:rsidR="007629EC" w:rsidRPr="00B12354" w:rsidRDefault="007629EC" w:rsidP="007629EC">
                                  <w:pPr>
                                    <w:pStyle w:val="p1"/>
                                    <w:rPr>
                                      <w:b/>
                                      <w:bCs w:val="0"/>
                                      <w:sz w:val="16"/>
                                      <w:szCs w:val="16"/>
                                    </w:rPr>
                                  </w:pPr>
                                  <w:r w:rsidRPr="00B12354">
                                    <w:rPr>
                                      <w:b/>
                                      <w:bCs w:val="0"/>
                                      <w:sz w:val="16"/>
                                      <w:szCs w:val="16"/>
                                    </w:rPr>
                                    <w:t>BESSIER S.A.U.</w:t>
                                  </w:r>
                                  <w:r w:rsidRPr="00B12354">
                                    <w:rPr>
                                      <w:rStyle w:val="apple-converted-space"/>
                                      <w:b/>
                                      <w:bCs w:val="0"/>
                                      <w:sz w:val="16"/>
                                      <w:szCs w:val="16"/>
                                    </w:rPr>
                                    <w:t> </w:t>
                                  </w:r>
                                </w:p>
                                <w:p w14:paraId="17FC325C" w14:textId="77777777" w:rsidR="007629EC" w:rsidRPr="00B349BD" w:rsidRDefault="007629EC" w:rsidP="007629EC">
                                  <w:pPr>
                                    <w:pStyle w:val="p1"/>
                                    <w:rPr>
                                      <w:sz w:val="16"/>
                                      <w:szCs w:val="16"/>
                                    </w:rPr>
                                  </w:pPr>
                                  <w:r w:rsidRPr="00B349BD">
                                    <w:rPr>
                                      <w:sz w:val="16"/>
                                      <w:szCs w:val="16"/>
                                    </w:rPr>
                                    <w:t>Pol. Txirrita Maleo. 14</w:t>
                                  </w:r>
                                </w:p>
                                <w:p w14:paraId="4124B8A8" w14:textId="77777777" w:rsidR="007629EC" w:rsidRPr="00B349BD" w:rsidRDefault="007629EC" w:rsidP="007629EC">
                                  <w:pPr>
                                    <w:rPr>
                                      <w:noProof/>
                                      <w:color w:val="FFFFFF" w:themeColor="background1"/>
                                      <w:sz w:val="16"/>
                                      <w:szCs w:val="16"/>
                                      <w:lang w:eastAsia="es-ES_tradnl"/>
                                    </w:rPr>
                                  </w:pPr>
                                  <w:r w:rsidRPr="00B349BD">
                                    <w:rPr>
                                      <w:sz w:val="16"/>
                                      <w:szCs w:val="16"/>
                                    </w:rPr>
                                    <w:t>E-20100 Errenteria. Spagna</w:t>
                                  </w:r>
                                </w:p>
                              </w:tc>
                              <w:tc>
                                <w:tcPr>
                                  <w:tcW w:w="2501" w:type="pct"/>
                                  <w:tcBorders>
                                    <w:top w:val="single" w:sz="8" w:space="0" w:color="000000"/>
                                  </w:tcBorders>
                                  <w:tcMar>
                                    <w:top w:w="28" w:type="dxa"/>
                                    <w:left w:w="0" w:type="dxa"/>
                                    <w:bottom w:w="28" w:type="dxa"/>
                                    <w:right w:w="0" w:type="dxa"/>
                                  </w:tcMar>
                                </w:tcPr>
                                <w:p w14:paraId="38CCD894" w14:textId="1D0ADC71" w:rsidR="007629EC" w:rsidRPr="00B349BD" w:rsidRDefault="005148F6" w:rsidP="007629EC">
                                  <w:pPr>
                                    <w:pStyle w:val="p2"/>
                                    <w:jc w:val="right"/>
                                    <w:rPr>
                                      <w:sz w:val="16"/>
                                      <w:szCs w:val="16"/>
                                    </w:rPr>
                                  </w:pPr>
                                  <w:r>
                                    <w:rPr>
                                      <w:sz w:val="16"/>
                                      <w:szCs w:val="16"/>
                                    </w:rPr>
                                    <w:t>25</w:t>
                                  </w:r>
                                </w:p>
                                <w:p w14:paraId="259D6D8D" w14:textId="01E49780" w:rsidR="007629EC" w:rsidRPr="00B349BD" w:rsidRDefault="007629EC" w:rsidP="007629EC">
                                  <w:pPr>
                                    <w:jc w:val="right"/>
                                    <w:rPr>
                                      <w:noProof/>
                                      <w:color w:val="FFFFFF" w:themeColor="background1"/>
                                      <w:sz w:val="16"/>
                                      <w:szCs w:val="16"/>
                                      <w:lang w:eastAsia="es-ES_tradnl"/>
                                    </w:rPr>
                                  </w:pPr>
                                  <w:r w:rsidRPr="00B349BD">
                                    <w:rPr>
                                      <w:bCs w:val="0"/>
                                      <w:sz w:val="16"/>
                                      <w:szCs w:val="16"/>
                                    </w:rPr>
                                    <w:t>B.0</w:t>
                                  </w:r>
                                  <w:r w:rsidR="005148F6">
                                    <w:rPr>
                                      <w:bCs w:val="0"/>
                                      <w:sz w:val="16"/>
                                      <w:szCs w:val="16"/>
                                    </w:rPr>
                                    <w:t>122</w:t>
                                  </w:r>
                                </w:p>
                              </w:tc>
                            </w:tr>
                            <w:tr w:rsidR="007629EC" w:rsidRPr="00B349BD" w14:paraId="47F5EF33" w14:textId="77777777" w:rsidTr="00355855">
                              <w:tc>
                                <w:tcPr>
                                  <w:tcW w:w="5000" w:type="pct"/>
                                  <w:gridSpan w:val="2"/>
                                  <w:tcMar>
                                    <w:top w:w="28" w:type="dxa"/>
                                    <w:left w:w="0" w:type="dxa"/>
                                    <w:bottom w:w="28" w:type="dxa"/>
                                    <w:right w:w="0" w:type="dxa"/>
                                  </w:tcMar>
                                </w:tcPr>
                                <w:p w14:paraId="110E7CED" w14:textId="43558AE6" w:rsidR="007629EC" w:rsidRPr="007629EC" w:rsidRDefault="007629EC" w:rsidP="007629EC">
                                  <w:pPr>
                                    <w:pStyle w:val="p1"/>
                                    <w:rPr>
                                      <w:b/>
                                      <w:sz w:val="16"/>
                                      <w:szCs w:val="16"/>
                                      <w:lang w:val="en-GB"/>
                                    </w:rPr>
                                  </w:pPr>
                                  <w:r w:rsidRPr="007629EC">
                                    <w:rPr>
                                      <w:b/>
                                      <w:bCs w:val="0"/>
                                      <w:sz w:val="16"/>
                                      <w:szCs w:val="16"/>
                                      <w:lang w:val="en-GB"/>
                                    </w:rPr>
                                    <w:t xml:space="preserve">AGUAPLACK </w:t>
                                  </w:r>
                                  <w:r w:rsidR="005148F6">
                                    <w:rPr>
                                      <w:b/>
                                      <w:bCs w:val="0"/>
                                      <w:sz w:val="16"/>
                                      <w:szCs w:val="16"/>
                                      <w:lang w:val="en-GB"/>
                                    </w:rPr>
                                    <w:t>TOP</w:t>
                                  </w:r>
                                  <w:r w:rsidRPr="007629EC">
                                    <w:rPr>
                                      <w:b/>
                                      <w:bCs w:val="0"/>
                                      <w:sz w:val="16"/>
                                      <w:szCs w:val="16"/>
                                      <w:lang w:val="en-GB"/>
                                    </w:rPr>
                                    <w:t xml:space="preserve"> JOINT 1H</w:t>
                                  </w:r>
                                </w:p>
                                <w:p w14:paraId="73DB50C2" w14:textId="3B61947D" w:rsidR="007629EC" w:rsidRPr="008C05FF" w:rsidRDefault="007629EC" w:rsidP="007629EC">
                                  <w:pPr>
                                    <w:pStyle w:val="p1"/>
                                    <w:rPr>
                                      <w:sz w:val="16"/>
                                      <w:szCs w:val="16"/>
                                      <w:lang w:val="en-GB"/>
                                    </w:rPr>
                                  </w:pPr>
                                  <w:r w:rsidRPr="008C05FF">
                                    <w:rPr>
                                      <w:sz w:val="16"/>
                                      <w:szCs w:val="16"/>
                                      <w:lang w:val="en-GB"/>
                                    </w:rPr>
                                    <w:t>EN 13963</w:t>
                                  </w:r>
                                </w:p>
                                <w:p w14:paraId="3FB61950" w14:textId="2D77D6EF" w:rsidR="007629EC" w:rsidRPr="00B349BD" w:rsidRDefault="007629EC" w:rsidP="00355855">
                                  <w:pPr>
                                    <w:jc w:val="both"/>
                                    <w:rPr>
                                      <w:noProof/>
                                      <w:color w:val="FFFFFF" w:themeColor="background1"/>
                                      <w:sz w:val="16"/>
                                      <w:szCs w:val="16"/>
                                      <w:lang w:eastAsia="es-ES_tradnl"/>
                                    </w:rPr>
                                  </w:pPr>
                                  <w:r w:rsidRPr="007629EC">
                                    <w:rPr>
                                      <w:sz w:val="16"/>
                                      <w:szCs w:val="16"/>
                                      <w:lang w:val="es-ES"/>
                                    </w:rPr>
                                    <w:t>Materiale per giunti per lastre di cartongesso. Composto misto a presa tipo 3B</w:t>
                                  </w:r>
                                  <w:r w:rsidR="00355855">
                                    <w:rPr>
                                      <w:sz w:val="16"/>
                                      <w:szCs w:val="16"/>
                                      <w:lang w:val="es-ES"/>
                                    </w:rPr>
                                    <w:t xml:space="preserve"/>
                                  </w:r>
                                  <w:r w:rsidRPr="007629EC">
                                    <w:rPr>
                                      <w:sz w:val="16"/>
                                      <w:szCs w:val="16"/>
                                      <w:lang w:val="es-ES"/>
                                    </w:rPr>
                                    <w:t/>
                                  </w:r>
                                </w:p>
                              </w:tc>
                            </w:tr>
                            <w:tr w:rsidR="007629EC" w:rsidRPr="00B349BD" w14:paraId="32CA1809" w14:textId="77777777" w:rsidTr="00355855">
                              <w:tc>
                                <w:tcPr>
                                  <w:tcW w:w="2499" w:type="pct"/>
                                  <w:tcMar>
                                    <w:top w:w="28" w:type="dxa"/>
                                    <w:left w:w="0" w:type="dxa"/>
                                    <w:bottom w:w="28" w:type="dxa"/>
                                    <w:right w:w="0" w:type="dxa"/>
                                  </w:tcMar>
                                </w:tcPr>
                                <w:p w14:paraId="40E648E6" w14:textId="028EDFDD" w:rsidR="007629EC" w:rsidRPr="00B349BD" w:rsidRDefault="00355855" w:rsidP="007629EC">
                                  <w:pPr>
                                    <w:rPr>
                                      <w:noProof/>
                                      <w:color w:val="FFFFFF" w:themeColor="background1"/>
                                      <w:sz w:val="16"/>
                                      <w:szCs w:val="16"/>
                                      <w:lang w:eastAsia="es-ES_tradnl"/>
                                    </w:rPr>
                                  </w:pPr>
                                  <w:r>
                                    <w:rPr>
                                      <w:sz w:val="16"/>
                                      <w:szCs w:val="16"/>
                                    </w:rPr>
                                    <w:t>Reazione al fuoco </w:t>
                                  </w:r>
                                  <w:r w:rsidR="007629EC" w:rsidRPr="00B349BD">
                                    <w:rPr>
                                      <w:rStyle w:val="apple-converted-space"/>
                                      <w:sz w:val="16"/>
                                      <w:szCs w:val="16"/>
                                    </w:rPr>
                                    <w:t/>
                                  </w:r>
                                </w:p>
                              </w:tc>
                              <w:tc>
                                <w:tcPr>
                                  <w:tcW w:w="2501" w:type="pct"/>
                                  <w:tcMar>
                                    <w:top w:w="28" w:type="dxa"/>
                                    <w:left w:w="170" w:type="dxa"/>
                                    <w:bottom w:w="28" w:type="dxa"/>
                                    <w:right w:w="0" w:type="dxa"/>
                                  </w:tcMar>
                                </w:tcPr>
                                <w:p w14:paraId="5D87836F" w14:textId="5EB8C3D5" w:rsidR="007629EC" w:rsidRPr="00B349BD" w:rsidRDefault="00D4409B" w:rsidP="007629EC">
                                  <w:pPr>
                                    <w:rPr>
                                      <w:noProof/>
                                      <w:color w:val="FFFFFF" w:themeColor="background1"/>
                                      <w:sz w:val="16"/>
                                      <w:szCs w:val="16"/>
                                      <w:lang w:eastAsia="es-ES_tradnl"/>
                                    </w:rPr>
                                  </w:pPr>
                                  <w:r>
                                    <w:rPr>
                                      <w:sz w:val="16"/>
                                      <w:szCs w:val="16"/>
                                    </w:rPr>
                                    <w:t>A1</w:t>
                                  </w:r>
                                </w:p>
                              </w:tc>
                            </w:tr>
                          </w:tbl>
                          <w:p w14:paraId="05167E39" w14:textId="161B8DDC" w:rsidR="00C63E8B" w:rsidRPr="00B2634D" w:rsidRDefault="00C63E8B" w:rsidP="008504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122E47" id="_x0000_t202" coordsize="21600,21600" o:spt="202" path="m,l,21600r21600,l21600,xe">
                <v:stroke joinstyle="miter"/>
                <v:path gradientshapeok="t" o:connecttype="rect"/>
              </v:shapetype>
              <v:shape id="Cuadro de texto 31" o:spid="_x0000_s1032" type="#_x0000_t202" style="position:absolute;margin-left:0;margin-top:512.8pt;width:237.95pt;height:147.7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" filled="f" stroked="f">
                <v:textbox style="mso-next-textbox:#Cuadro de texto 32" inset="0,0,0,0">
                  <w:txbxContent>
                    <w:p w14:paraId="0D47717B" w14:textId="77777777" w:rsidR="009430FC" w:rsidRPr="00DB7C84" w:rsidRDefault="009430FC" w:rsidP="009430FC">
                      <w:pPr>
                        <w:jc w:val="both"/>
                        <w:rPr>
                          <w:b/>
                          <w:noProof/>
                          <w:color w:val="FFFFFF" w:themeColor="background1"/>
                          <w:sz w:val="18"/>
                          <w:szCs w:val="18"/>
                          <w:lang w:eastAsia="es-ES_tradnl"/>
                        </w:rPr>
                      </w:pPr>
                      <w:r w:rsidRPr="00DB7C84">
                        <w:rPr>
                          <w:b/>
                          <w:sz w:val="18"/>
                          <w:szCs w:val="18"/>
                          <w:lang w:eastAsia="es-ES_tradnl"/>
                        </w:rPr>
                        <w:t>Certificazione obbligatoria:</w:t>
                      </w:r>
                    </w:p>
                    <w:p w14:paraId="4270A36F" w14:textId="77777777" w:rsidR="00C63E8B" w:rsidRPr="00E84BF9" w:rsidRDefault="00C63E8B" w:rsidP="0085046C">
                      <w:pPr>
                        <w:rPr>
                          <w:sz w:val="10"/>
                          <w:szCs w:val="10"/>
                        </w:rPr>
                      </w:pPr>
                    </w:p>
                    <w:tbl>
                      <w:tblPr>
                        <w:tblStyle w:val="Tablaconcuadrcula"/>
                        <w:tblW w:w="4974" w:type="pct"/>
                        <w:tblBorders>
                          <w:left w:val="none" w:sz="0" w:space="0" w:color="auto"/>
                          <w:right w:val="none" w:sz="0" w:space="0" w:color="auto"/>
                          <w:insideV w:val="none" w:sz="0" w:space="0" w:color="auto"/>
                        </w:tblBorders>
                        <w:tblLook w:val="04A0" w:firstRow="1" w:lastRow="0" w:firstColumn="1" w:lastColumn="0" w:noHBand="0" w:noVBand="1"/>
                      </w:tblPr>
                      <w:tblGrid>
                        <w:gridCol w:w="2374"/>
                        <w:gridCol w:w="2375"/>
                      </w:tblGrid>
                      <w:tr w:rsidR="007629EC" w14:paraId="720F4740" w14:textId="77777777" w:rsidTr="00355855">
                        <w:trPr>
                          <w:trHeight w:hRule="exact" w:val="680"/>
                        </w:trPr>
                        <w:tc>
                          <w:tcPr>
                            <w:tcW w:w="5000" w:type="pct"/>
                            <w:gridSpan w:val="2"/>
                            <w:tcBorders>
                              <w:top w:val="single" w:sz="8" w:space="0" w:color="000000"/>
                              <w:bottom w:val="single" w:sz="8" w:space="0" w:color="000000"/>
                            </w:tcBorders>
                            <w:tcMar>
                              <w:top w:w="57" w:type="dxa"/>
                              <w:left w:w="57" w:type="dxa"/>
                              <w:bottom w:w="57" w:type="dxa"/>
                              <w:right w:w="57" w:type="dxa"/>
                            </w:tcMar>
                          </w:tcPr>
                          <w:p w14:paraId="7F6F7603" w14:textId="77777777" w:rsidR="007629EC" w:rsidRDefault="007629EC" w:rsidP="007629EC">
                            <w:pPr>
                              <w:rPr>
                                <w:b/>
                                <w:noProof/>
                                <w:color w:val="FFFFFF" w:themeColor="background1"/>
                                <w:sz w:val="28"/>
                                <w:szCs w:val="28"/>
                                <w:lang w:eastAsia="es-ES_tradnl"/>
                              </w:rPr>
                            </w:pPr>
                            <w:r w:rsidRPr="00B12354">
                              <w:rPr>
                                <w:b/>
                                <w:noProof/>
                                <w:color w:val="FFFFFF" w:themeColor="background1"/>
                                <w:sz w:val="28"/>
                                <w:szCs w:val="28"/>
                                <w:lang w:val="es-ES" w:eastAsia="es-ES"/>
                              </w:rPr>
                              <w:drawing>
                                <wp:inline distT="0" distB="0" distL="0" distR="0" wp14:anchorId="7E1A88F8" wp14:editId="5B0587CE">
                                  <wp:extent cx="507034" cy="362167"/>
                                  <wp:effectExtent l="0" t="0" r="127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034" cy="362167"/>
                                          </a:xfrm>
                                          <a:prstGeom prst="rect">
                                            <a:avLst/>
                                          </a:prstGeom>
                                        </pic:spPr>
                                      </pic:pic>
                                    </a:graphicData>
                                  </a:graphic>
                                </wp:inline>
                              </w:drawing>
                            </w:r>
                          </w:p>
                        </w:tc>
                      </w:tr>
                      <w:tr w:rsidR="007629EC" w:rsidRPr="00B349BD" w14:paraId="23806E26" w14:textId="77777777" w:rsidTr="00355855">
                        <w:tc>
                          <w:tcPr>
                            <w:tcW w:w="2499" w:type="pct"/>
                            <w:tcBorders>
                              <w:top w:val="single" w:sz="8" w:space="0" w:color="000000"/>
                            </w:tcBorders>
                            <w:tcMar>
                              <w:top w:w="28" w:type="dxa"/>
                              <w:left w:w="0" w:type="dxa"/>
                              <w:bottom w:w="28" w:type="dxa"/>
                              <w:right w:w="0" w:type="dxa"/>
                            </w:tcMar>
                          </w:tcPr>
                          <w:p w14:paraId="4F2D4D52" w14:textId="77777777" w:rsidR="007629EC" w:rsidRPr="00B12354" w:rsidRDefault="007629EC" w:rsidP="007629EC">
                            <w:pPr>
                              <w:pStyle w:val="p1"/>
                              <w:rPr>
                                <w:b/>
                                <w:bCs w:val="0"/>
                                <w:sz w:val="16"/>
                                <w:szCs w:val="16"/>
                              </w:rPr>
                            </w:pPr>
                            <w:r w:rsidRPr="00B12354">
                              <w:rPr>
                                <w:b/>
                                <w:bCs w:val="0"/>
                                <w:sz w:val="16"/>
                                <w:szCs w:val="16"/>
                              </w:rPr>
                              <w:t>BESSIER S.A.U.</w:t>
                            </w:r>
                            <w:r w:rsidRPr="00B12354">
                              <w:rPr>
                                <w:rStyle w:val="apple-converted-space"/>
                                <w:b/>
                                <w:bCs w:val="0"/>
                                <w:sz w:val="16"/>
                                <w:szCs w:val="16"/>
                              </w:rPr>
                              <w:t> </w:t>
                            </w:r>
                          </w:p>
                          <w:p w14:paraId="17FC325C" w14:textId="77777777" w:rsidR="007629EC" w:rsidRPr="00B349BD" w:rsidRDefault="007629EC" w:rsidP="007629EC">
                            <w:pPr>
                              <w:pStyle w:val="p1"/>
                              <w:rPr>
                                <w:sz w:val="16"/>
                                <w:szCs w:val="16"/>
                              </w:rPr>
                            </w:pPr>
                            <w:r w:rsidRPr="00B349BD">
                              <w:rPr>
                                <w:sz w:val="16"/>
                                <w:szCs w:val="16"/>
                              </w:rPr>
                              <w:t>Pol. Txirrita Maleo. 14</w:t>
                            </w:r>
                          </w:p>
                          <w:p w14:paraId="4124B8A8" w14:textId="77777777" w:rsidR="007629EC" w:rsidRPr="00B349BD" w:rsidRDefault="007629EC" w:rsidP="007629EC">
                            <w:pPr>
                              <w:rPr>
                                <w:noProof/>
                                <w:color w:val="FFFFFF" w:themeColor="background1"/>
                                <w:sz w:val="16"/>
                                <w:szCs w:val="16"/>
                                <w:lang w:eastAsia="es-ES_tradnl"/>
                              </w:rPr>
                            </w:pPr>
                            <w:r w:rsidRPr="00B349BD">
                              <w:rPr>
                                <w:sz w:val="16"/>
                                <w:szCs w:val="16"/>
                              </w:rPr>
                              <w:t>E-20100 Errenteria. Spagna</w:t>
                            </w:r>
                          </w:p>
                        </w:tc>
                        <w:tc>
                          <w:tcPr>
                            <w:tcW w:w="2501" w:type="pct"/>
                            <w:tcBorders>
                              <w:top w:val="single" w:sz="8" w:space="0" w:color="000000"/>
                            </w:tcBorders>
                            <w:tcMar>
                              <w:top w:w="28" w:type="dxa"/>
                              <w:left w:w="0" w:type="dxa"/>
                              <w:bottom w:w="28" w:type="dxa"/>
                              <w:right w:w="0" w:type="dxa"/>
                            </w:tcMar>
                          </w:tcPr>
                          <w:p w14:paraId="38CCD894" w14:textId="1D0ADC71" w:rsidR="007629EC" w:rsidRPr="00B349BD" w:rsidRDefault="005148F6" w:rsidP="007629EC">
                            <w:pPr>
                              <w:pStyle w:val="p2"/>
                              <w:jc w:val="right"/>
                              <w:rPr>
                                <w:sz w:val="16"/>
                                <w:szCs w:val="16"/>
                              </w:rPr>
                            </w:pPr>
                            <w:r>
                              <w:rPr>
                                <w:sz w:val="16"/>
                                <w:szCs w:val="16"/>
                              </w:rPr>
                              <w:t>25</w:t>
                            </w:r>
                          </w:p>
                          <w:p w14:paraId="259D6D8D" w14:textId="01E49780" w:rsidR="007629EC" w:rsidRPr="00B349BD" w:rsidRDefault="007629EC" w:rsidP="007629EC">
                            <w:pPr>
                              <w:jc w:val="right"/>
                              <w:rPr>
                                <w:noProof/>
                                <w:color w:val="FFFFFF" w:themeColor="background1"/>
                                <w:sz w:val="16"/>
                                <w:szCs w:val="16"/>
                                <w:lang w:eastAsia="es-ES_tradnl"/>
                              </w:rPr>
                            </w:pPr>
                            <w:r w:rsidRPr="00B349BD">
                              <w:rPr>
                                <w:bCs w:val="0"/>
                                <w:sz w:val="16"/>
                                <w:szCs w:val="16"/>
                              </w:rPr>
                              <w:t>B.0</w:t>
                            </w:r>
                            <w:r w:rsidR="005148F6">
                              <w:rPr>
                                <w:bCs w:val="0"/>
                                <w:sz w:val="16"/>
                                <w:szCs w:val="16"/>
                              </w:rPr>
                              <w:t>122</w:t>
                            </w:r>
                          </w:p>
                        </w:tc>
                      </w:tr>
                      <w:tr w:rsidR="007629EC" w:rsidRPr="00B349BD" w14:paraId="47F5EF33" w14:textId="77777777" w:rsidTr="00355855">
                        <w:tc>
                          <w:tcPr>
                            <w:tcW w:w="5000" w:type="pct"/>
                            <w:gridSpan w:val="2"/>
                            <w:tcMar>
                              <w:top w:w="28" w:type="dxa"/>
                              <w:left w:w="0" w:type="dxa"/>
                              <w:bottom w:w="28" w:type="dxa"/>
                              <w:right w:w="0" w:type="dxa"/>
                            </w:tcMar>
                          </w:tcPr>
                          <w:p w14:paraId="110E7CED" w14:textId="43558AE6" w:rsidR="007629EC" w:rsidRPr="007629EC" w:rsidRDefault="007629EC" w:rsidP="007629EC">
                            <w:pPr>
                              <w:pStyle w:val="p1"/>
                              <w:rPr>
                                <w:b/>
                                <w:sz w:val="16"/>
                                <w:szCs w:val="16"/>
                                <w:lang w:val="en-GB"/>
                              </w:rPr>
                            </w:pPr>
                            <w:r w:rsidRPr="007629EC">
                              <w:rPr>
                                <w:b/>
                                <w:bCs w:val="0"/>
                                <w:sz w:val="16"/>
                                <w:szCs w:val="16"/>
                                <w:lang w:val="en-GB"/>
                              </w:rPr>
                              <w:t xml:space="preserve">AGUAPLACK </w:t>
                            </w:r>
                            <w:r w:rsidR="005148F6">
                              <w:rPr>
                                <w:b/>
                                <w:bCs w:val="0"/>
                                <w:sz w:val="16"/>
                                <w:szCs w:val="16"/>
                                <w:lang w:val="en-GB"/>
                              </w:rPr>
                              <w:t>TOP</w:t>
                            </w:r>
                            <w:r w:rsidRPr="007629EC">
                              <w:rPr>
                                <w:b/>
                                <w:bCs w:val="0"/>
                                <w:sz w:val="16"/>
                                <w:szCs w:val="16"/>
                                <w:lang w:val="en-GB"/>
                              </w:rPr>
                              <w:t xml:space="preserve"> JOINT 1H</w:t>
                            </w:r>
                          </w:p>
                          <w:p w14:paraId="73DB50C2" w14:textId="3B61947D" w:rsidR="007629EC" w:rsidRPr="008C05FF" w:rsidRDefault="007629EC" w:rsidP="007629EC">
                            <w:pPr>
                              <w:pStyle w:val="p1"/>
                              <w:rPr>
                                <w:sz w:val="16"/>
                                <w:szCs w:val="16"/>
                                <w:lang w:val="en-GB"/>
                              </w:rPr>
                            </w:pPr>
                            <w:r w:rsidRPr="008C05FF">
                              <w:rPr>
                                <w:sz w:val="16"/>
                                <w:szCs w:val="16"/>
                                <w:lang w:val="en-GB"/>
                              </w:rPr>
                              <w:t>EN 13963</w:t>
                            </w:r>
                          </w:p>
                          <w:p w14:paraId="3FB61950" w14:textId="2D77D6EF" w:rsidR="007629EC" w:rsidRPr="00B349BD" w:rsidRDefault="007629EC" w:rsidP="00355855">
                            <w:pPr>
                              <w:jc w:val="both"/>
                              <w:rPr>
                                <w:noProof/>
                                <w:color w:val="FFFFFF" w:themeColor="background1"/>
                                <w:sz w:val="16"/>
                                <w:szCs w:val="16"/>
                                <w:lang w:eastAsia="es-ES_tradnl"/>
                              </w:rPr>
                            </w:pPr>
                            <w:r w:rsidRPr="007629EC">
                              <w:rPr>
                                <w:sz w:val="16"/>
                                <w:szCs w:val="16"/>
                                <w:lang w:val="es-ES"/>
                              </w:rPr>
                              <w:t>Material per giunti per cartongesso. Composto misto a presa di tipo 3B</w:t>
                            </w:r>
                            <w:r w:rsidR="00355855">
                              <w:rPr>
                                <w:sz w:val="16"/>
                                <w:szCs w:val="16"/>
                                <w:lang w:val="es-ES"/>
                              </w:rPr>
                              <w:t xml:space="preserve"/>
                            </w:r>
                            <w:r w:rsidRPr="007629EC">
                              <w:rPr>
                                <w:sz w:val="16"/>
                                <w:szCs w:val="16"/>
                                <w:lang w:val="es-ES"/>
                              </w:rPr>
                              <w:t/>
                            </w:r>
                          </w:p>
                        </w:tc>
                      </w:tr>
                      <w:tr w:rsidR="007629EC" w:rsidRPr="00B349BD" w14:paraId="32CA1809" w14:textId="77777777" w:rsidTr="00355855">
                        <w:tc>
                          <w:tcPr>
                            <w:tcW w:w="2499" w:type="pct"/>
                            <w:tcMar>
                              <w:top w:w="28" w:type="dxa"/>
                              <w:left w:w="0" w:type="dxa"/>
                              <w:bottom w:w="28" w:type="dxa"/>
                              <w:right w:w="0" w:type="dxa"/>
                            </w:tcMar>
                          </w:tcPr>
                          <w:p w14:paraId="40E648E6" w14:textId="028EDFDD" w:rsidR="007629EC" w:rsidRPr="00B349BD" w:rsidRDefault="00355855" w:rsidP="007629EC">
                            <w:pPr>
                              <w:rPr>
                                <w:noProof/>
                                <w:color w:val="FFFFFF" w:themeColor="background1"/>
                                <w:sz w:val="16"/>
                                <w:szCs w:val="16"/>
                                <w:lang w:eastAsia="es-ES_tradnl"/>
                              </w:rPr>
                            </w:pPr>
                            <w:r>
                              <w:rPr>
                                <w:sz w:val="16"/>
                                <w:szCs w:val="16"/>
                              </w:rPr>
                              <w:t>Reazione al fuoco</w:t>
                            </w:r>
                            <w:r w:rsidR="007629EC" w:rsidRPr="00B349BD">
                              <w:rPr>
                                <w:rStyle w:val="apple-converted-space"/>
                                <w:sz w:val="16"/>
                                <w:szCs w:val="16"/>
                              </w:rPr>
                              <w:t/>
                            </w:r>
                          </w:p>
                        </w:tc>
                        <w:tc>
                          <w:tcPr>
                            <w:tcW w:w="2501" w:type="pct"/>
                            <w:tcMar>
                              <w:top w:w="28" w:type="dxa"/>
                              <w:left w:w="170" w:type="dxa"/>
                              <w:bottom w:w="28" w:type="dxa"/>
                              <w:right w:w="0" w:type="dxa"/>
                            </w:tcMar>
                          </w:tcPr>
                          <w:p w14:paraId="5D87836F" w14:textId="5EB8C3D5" w:rsidR="007629EC" w:rsidRPr="00B349BD" w:rsidRDefault="00D4409B" w:rsidP="007629EC">
                            <w:pPr>
                              <w:rPr>
                                <w:noProof/>
                                <w:color w:val="FFFFFF" w:themeColor="background1"/>
                                <w:sz w:val="16"/>
                                <w:szCs w:val="16"/>
                                <w:lang w:eastAsia="es-ES_tradnl"/>
                              </w:rPr>
                            </w:pPr>
                            <w:r>
                              <w:rPr>
                                <w:sz w:val="16"/>
                                <w:szCs w:val="16"/>
                              </w:rPr>
                              <w:t>A1</w:t>
                            </w:r>
                          </w:p>
                        </w:tc>
                      </w:tr>
                    </w:tbl>
                    <w:p w14:paraId="05167E39" w14:textId="161B8DDC" w:rsidR="00C63E8B" w:rsidRPr="00B2634D" w:rsidRDefault="00C63E8B" w:rsidP="0085046C"/>
                  </w:txbxContent>
                </v:textbox>
                <w10:wrap type="square" anchorx="margin"/>
              </v:shape>
            </w:pict>
          </mc:Fallback>
        </mc:AlternateContent>
      </w:r>
      <w:r w:rsidR="00377CAC">
        <w:rPr>
          <w:noProof/>
          <w:lang w:eastAsia="es-ES_tradnl"/>
        </w:rPr>
        <mc:AlternateContent>
          <mc:Choice Requires="wps">
            <w:drawing>
              <wp:anchor distT="0" distB="0" distL="114300" distR="114300" simplePos="0" relativeHeight="251658246" behindDoc="0" locked="0" layoutInCell="1" allowOverlap="1" wp14:anchorId="25E7E607" wp14:editId="0E9CC87C">
                <wp:simplePos x="0" y="0"/>
                <wp:positionH relativeFrom="margin">
                  <wp:align>right</wp:align>
                </wp:positionH>
                <wp:positionV relativeFrom="paragraph">
                  <wp:posOffset>6076950</wp:posOffset>
                </wp:positionV>
                <wp:extent cx="6479540" cy="359410"/>
                <wp:effectExtent l="0" t="0" r="0" b="254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6479540" cy="359410"/>
                        </a:xfrm>
                        <a:prstGeom prst="rect">
                          <a:avLst/>
                        </a:prstGeom>
                        <a:solidFill>
                          <a:schemeClr val="tx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2A08394" w14:textId="3E178642" w:rsidR="00C63E8B" w:rsidRPr="00C95658" w:rsidRDefault="00C63E8B" w:rsidP="0085046C">
                            <w:pPr>
                              <w:rPr>
                                <w:lang w:val="es-ES"/>
                              </w:rPr>
                            </w:pPr>
                            <w:r>
                              <w:rPr>
                                <w:b/>
                                <w:noProof/>
                                <w:color w:val="FFFFFF" w:themeColor="background1"/>
                                <w:sz w:val="28"/>
                                <w:szCs w:val="28"/>
                                <w:lang w:val="es-ES" w:eastAsia="es-ES_tradnl"/>
                              </w:rPr>
                              <w:t>CERTIFICAZIONI E OMOLOGAZIONI</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E607" id="Cuadro de texto 25" o:spid="_x0000_s1033" type="#_x0000_t202" style="position:absolute;margin-left:459pt;margin-top:478.5pt;width:510.2pt;height:28.3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" fillcolor="black [3213]" stroked="f">
                <v:textbox inset="2.5mm">
                  <w:txbxContent>
                    <w:p w14:paraId="32A08394" w14:textId="3E178642" w:rsidR="00C63E8B" w:rsidRPr="00C95658" w:rsidRDefault="00C63E8B" w:rsidP="0085046C">
                      <w:pPr>
                        <w:rPr>
                          <w:lang w:val="es-ES"/>
                        </w:rPr>
                      </w:pPr>
                      <w:r>
                        <w:rPr>
                          <w:b/>
                          <w:noProof/>
                          <w:color w:val="FFFFFF" w:themeColor="background1"/>
                          <w:sz w:val="28"/>
                          <w:szCs w:val="28"/>
                          <w:lang w:val="es-ES" w:eastAsia="es-ES_tradnl"/>
                        </w:rPr>
                        <w:t>CERTIFICAZIONI E OMOLOGAZIONI</w:t>
                      </w:r>
                    </w:p>
                  </w:txbxContent>
                </v:textbox>
                <w10:wrap type="square" anchorx="margin"/>
              </v:shape>
            </w:pict>
          </mc:Fallback>
        </mc:AlternateContent>
      </w:r>
      <w:r w:rsidR="00783F7C">
        <w:rPr>
          <w:noProof/>
          <w:lang w:eastAsia="es-ES_tradnl"/>
        </w:rPr>
        <mc:AlternateContent>
          <mc:Choice Requires="wps">
            <w:drawing>
              <wp:anchor distT="0" distB="0" distL="114300" distR="114300" simplePos="0" relativeHeight="251658245" behindDoc="0" locked="0" layoutInCell="1" allowOverlap="1" wp14:anchorId="408525E5" wp14:editId="5CEE2286">
                <wp:simplePos x="0" y="0"/>
                <wp:positionH relativeFrom="margin">
                  <wp:align>right</wp:align>
                </wp:positionH>
                <wp:positionV relativeFrom="paragraph">
                  <wp:posOffset>15875</wp:posOffset>
                </wp:positionV>
                <wp:extent cx="6480000" cy="360000"/>
                <wp:effectExtent l="0" t="0" r="0" b="254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6480000" cy="360000"/>
                        </a:xfrm>
                        <a:prstGeom prst="rect">
                          <a:avLst/>
                        </a:prstGeom>
                        <a:solidFill>
                          <a:schemeClr val="tx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B5FE054" w14:textId="3406817A" w:rsidR="00C63E8B" w:rsidRPr="00C95658" w:rsidRDefault="00C63E8B" w:rsidP="00B23F65">
                            <w:pPr>
                              <w:rPr>
                                <w:lang w:val="es-ES"/>
                              </w:rPr>
                            </w:pPr>
                            <w:r>
                              <w:rPr>
                                <w:b/>
                                <w:noProof/>
                                <w:color w:val="FFFFFF" w:themeColor="background1"/>
                                <w:sz w:val="28"/>
                                <w:szCs w:val="28"/>
                                <w:lang w:val="es-ES" w:eastAsia="es-ES_tradnl"/>
                              </w:rPr>
                              <w:t>PREPARAZIONE E APPLICAZIONE</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525E5" id="Cuadro de texto 23" o:spid="_x0000_s1034" type="#_x0000_t202" style="position:absolute;margin-left:459.05pt;margin-top:1.25pt;width:510.25pt;height:28.3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" fillcolor="black [3213]" stroked="f">
                <v:textbox inset="2.5mm">
                  <w:txbxContent>
                    <w:p w14:paraId="3B5FE054" w14:textId="3406817A" w:rsidR="00C63E8B" w:rsidRPr="00C95658" w:rsidRDefault="00C63E8B" w:rsidP="00B23F65">
                      <w:pPr>
                        <w:rPr>
                          <w:lang w:val="es-ES"/>
                        </w:rPr>
                      </w:pPr>
                      <w:r>
                        <w:rPr>
                          <w:b/>
                          <w:noProof/>
                          <w:color w:val="FFFFFF" w:themeColor="background1"/>
                          <w:sz w:val="28"/>
                          <w:szCs w:val="28"/>
                          <w:lang w:val="es-ES" w:eastAsia="es-ES_tradnl"/>
                        </w:rPr>
                        <w:t>PREPARAZIONE E APPLICAZIONE</w:t>
                      </w:r>
                    </w:p>
                  </w:txbxContent>
                </v:textbox>
                <w10:wrap type="square" anchorx="margin"/>
              </v:shape>
            </w:pict>
          </mc:Fallback>
        </mc:AlternateContent>
      </w:r>
    </w:p>
    <w:p w14:paraId="0FCB0E0B" w14:textId="2F330815" w:rsidR="00C63E8B" w:rsidRPr="009579BF" w:rsidRDefault="0098548C" w:rsidP="00377CAC">
      <w:pPr>
        <w:tabs>
          <w:tab w:val="left" w:pos="3630"/>
        </w:tabs>
        <w:rPr>
          <w:lang w:val="es-ES"/>
        </w:rPr>
      </w:pPr>
      <w:r>
        <w:rPr>
          <w:noProof/>
          <w:lang w:eastAsia="es-ES_tradnl"/>
        </w:rPr>
        <mc:AlternateContent>
          <mc:Choice Requires="wps">
            <w:drawing>
              <wp:anchor distT="0" distB="0" distL="114300" distR="114300" simplePos="0" relativeHeight="251658240" behindDoc="0" locked="0" layoutInCell="1" allowOverlap="1" wp14:anchorId="669D057F" wp14:editId="244280E8">
                <wp:simplePos x="0" y="0"/>
                <wp:positionH relativeFrom="column">
                  <wp:posOffset>5715</wp:posOffset>
                </wp:positionH>
                <wp:positionV relativeFrom="paragraph">
                  <wp:posOffset>4807585</wp:posOffset>
                </wp:positionV>
                <wp:extent cx="6477000" cy="343535"/>
                <wp:effectExtent l="0" t="0" r="0" b="12065"/>
                <wp:wrapSquare wrapText="bothSides"/>
                <wp:docPr id="34" name="Cuadro de texto 34"/>
                <wp:cNvGraphicFramePr/>
                <a:graphic xmlns:a="http://schemas.openxmlformats.org/drawingml/2006/main">
                  <a:graphicData uri="http://schemas.microsoft.com/office/word/2010/wordprocessingShape">
                    <wps:wsp>
                      <wps:cNvSpPr txBox="1"/>
                      <wps:spPr>
                        <a:xfrm>
                          <a:off x="0" y="0"/>
                          <a:ext cx="6477000"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4984" w:type="pct"/>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2"/>
                            </w:tblGrid>
                            <w:tr w:rsidR="00C63E8B" w14:paraId="34540504" w14:textId="77777777" w:rsidTr="005C155E">
                              <w:tc>
                                <w:tcPr>
                                  <w:tcW w:w="5000" w:type="pct"/>
                                  <w:tcBorders>
                                    <w:top w:val="single" w:sz="12" w:space="0" w:color="000000"/>
                                  </w:tcBorders>
                                  <w:tcMar>
                                    <w:top w:w="57" w:type="dxa"/>
                                    <w:left w:w="0" w:type="dxa"/>
                                    <w:right w:w="0" w:type="dxa"/>
                                  </w:tcMar>
                                  <w:vAlign w:val="bottom"/>
                                </w:tcPr>
                                <w:p w14:paraId="2901AA4D" w14:textId="77777777" w:rsidR="009430FC" w:rsidRDefault="009430FC" w:rsidP="009430FC">
                                  <w:pPr>
                                    <w:rPr>
                                      <w:b/>
                                      <w:bCs w:val="0"/>
                                      <w:sz w:val="12"/>
                                      <w:szCs w:val="12"/>
                                      <w:lang w:eastAsia="es-ES_tradnl"/>
                                    </w:rPr>
                                  </w:pPr>
                                  <w:r>
                                    <w:rPr>
                                      <w:b/>
                                      <w:bCs w:val="0"/>
                                      <w:sz w:val="12"/>
                                      <w:szCs w:val="12"/>
                                      <w:lang w:eastAsia="es-ES_tradnl"/>
                                    </w:rPr>
                                    <w:t xml:space="preserve">Nota legale: I dati e i consigli contenuti in questo documento rappresentano informazioni di carattere generale, risultato dell'esperienza e della conoscenza che BEISSIER possiede sulle materie trattate. Non considerano il caso di applicazioni particolari e devono intendersi come mere raccomandazioni, pertanto non comportano alcun impegno per BEISSIER né esonerano l'utente dalla verifica dell'idoneità dei prodotti per l'opera in questione. Non potranno essere formulate rivendicazioni basate su tali dati.</w:t>
                                  </w:r>
                                  <w:r>
                                    <w:rPr>
                                      <w:bCs w:val="0"/>
                                      <w:sz w:val="12"/>
                                      <w:szCs w:val="12"/>
                                      <w:lang w:eastAsia="es-ES_tradnl"/>
                                    </w:rPr>
                                    <w:t/>
                                  </w:r>
                                </w:p>
                                <w:p w14:paraId="3920A483" w14:textId="77777777" w:rsidR="00C63E8B" w:rsidRDefault="00C63E8B" w:rsidP="00126E7A">
                                  <w:pPr>
                                    <w:rPr>
                                      <w:bCs w:val="0"/>
                                      <w:sz w:val="12"/>
                                      <w:szCs w:val="12"/>
                                      <w:lang w:eastAsia="es-ES_tradnl"/>
                                    </w:rPr>
                                  </w:pPr>
                                </w:p>
                              </w:tc>
                            </w:tr>
                          </w:tbl>
                          <w:p w14:paraId="68A6F203" w14:textId="3688476F" w:rsidR="00C63E8B" w:rsidRPr="00126E7A" w:rsidRDefault="00C63E8B" w:rsidP="00126E7A">
                            <w:pPr>
                              <w:rPr>
                                <w:bCs w:val="0"/>
                                <w:sz w:val="12"/>
                                <w:szCs w:val="12"/>
                                <w:lang w:eastAsia="es-ES_tradn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057F" id="Cuadro de texto 34" o:spid="_x0000_s1035" type="#_x0000_t202" style="position:absolute;margin-left:.45pt;margin-top:378.55pt;width:510pt;height: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" filled="f" stroked="f">
                <v:textbox inset="0,0,0,0">
                  <w:txbxContent>
                    <w:tbl>
                      <w:tblPr>
                        <w:tblStyle w:val="Tablaconcuadrcula"/>
                        <w:tblW w:w="4984" w:type="pct"/>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2"/>
                      </w:tblGrid>
                      <w:tr w:rsidR="00C63E8B" w14:paraId="34540504" w14:textId="77777777" w:rsidTr="005C155E">
                        <w:tc>
                          <w:tcPr>
                            <w:tcW w:w="5000" w:type="pct"/>
                            <w:tcBorders>
                              <w:top w:val="single" w:sz="12" w:space="0" w:color="000000"/>
                            </w:tcBorders>
                            <w:tcMar>
                              <w:top w:w="57" w:type="dxa"/>
                              <w:left w:w="0" w:type="dxa"/>
                              <w:right w:w="0" w:type="dxa"/>
                            </w:tcMar>
                            <w:vAlign w:val="bottom"/>
                          </w:tcPr>
                          <w:p w14:paraId="2901AA4D" w14:textId="77777777" w:rsidR="009430FC" w:rsidRDefault="009430FC" w:rsidP="009430FC">
                            <w:pPr>
                              <w:rPr>
                                <w:b/>
                                <w:bCs w:val="0"/>
                                <w:sz w:val="12"/>
                                <w:szCs w:val="12"/>
                                <w:lang w:eastAsia="es-ES_tradnl"/>
                              </w:rPr>
                            </w:pPr>
                            <w:r>
                              <w:rPr>
                                <w:b/>
                                <w:bCs w:val="0"/>
                                <w:sz w:val="12"/>
                                <w:szCs w:val="12"/>
                                <w:lang w:eastAsia="es-ES_tradnl"/>
                              </w:rPr>
                              <w:t xml:space="preserve">Nota legale: I dati e i consigli contenuti in questo documento rappresentano informazioni di carattere generale, risultato dell'esperienza e della conoscenza che BEISSIER possiede sulle materie trattate. Non considerano il caso di applicazioni particolari e devono intendersi come mere raccomandazioni, pertanto non comportano alcun impegno per BEISSIER né esonerano l'utente dalla verifica dell'idoneità dei prodotti per l'opera in questione. Non potranno essere formulate rivendicazioni basate su tali dati.</w:t>
                            </w:r>
                            <w:r>
                              <w:rPr>
                                <w:bCs w:val="0"/>
                                <w:sz w:val="12"/>
                                <w:szCs w:val="12"/>
                                <w:lang w:eastAsia="es-ES_tradnl"/>
                              </w:rPr>
                              <w:t/>
                            </w:r>
                          </w:p>
                          <w:p w14:paraId="3920A483" w14:textId="77777777" w:rsidR="00C63E8B" w:rsidRDefault="00C63E8B" w:rsidP="00126E7A">
                            <w:pPr>
                              <w:rPr>
                                <w:bCs w:val="0"/>
                                <w:sz w:val="12"/>
                                <w:szCs w:val="12"/>
                                <w:lang w:eastAsia="es-ES_tradnl"/>
                              </w:rPr>
                            </w:pPr>
                          </w:p>
                        </w:tc>
                      </w:tr>
                    </w:tbl>
                    <w:p w14:paraId="68A6F203" w14:textId="3688476F" w:rsidR="00C63E8B" w:rsidRPr="00126E7A" w:rsidRDefault="00C63E8B" w:rsidP="00126E7A">
                      <w:pPr>
                        <w:rPr>
                          <w:bCs w:val="0"/>
                          <w:sz w:val="12"/>
                          <w:szCs w:val="12"/>
                          <w:lang w:eastAsia="es-ES_tradnl"/>
                        </w:rPr>
                      </w:pPr>
                    </w:p>
                  </w:txbxContent>
                </v:textbox>
                <w10:wrap type="square"/>
              </v:shape>
            </w:pict>
          </mc:Fallback>
        </mc:AlternateContent>
      </w:r>
      <w:r w:rsidR="0085046C">
        <w:rPr>
          <w:noProof/>
          <w:lang w:eastAsia="es-ES_tradnl"/>
        </w:rPr>
        <mc:AlternateContent>
          <mc:Choice Requires="wps">
            <w:drawing>
              <wp:anchor distT="0" distB="0" distL="114300" distR="114300" simplePos="0" relativeHeight="251658249" behindDoc="0" locked="0" layoutInCell="1" allowOverlap="1" wp14:anchorId="1D163AF1" wp14:editId="71F4EB2A">
                <wp:simplePos x="0" y="0"/>
                <wp:positionH relativeFrom="column">
                  <wp:posOffset>3517265</wp:posOffset>
                </wp:positionH>
                <wp:positionV relativeFrom="paragraph">
                  <wp:posOffset>3907155</wp:posOffset>
                </wp:positionV>
                <wp:extent cx="2969260" cy="840868"/>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2969260" cy="84086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3AF1" id="Cuadro de texto 32" o:spid="_x0000_s1036" type="#_x0000_t202" style="position:absolute;margin-left:276.95pt;margin-top:307.65pt;width:233.8pt;height:6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" filled="f" stroked="f">
                <v:textbox>
                  <w:txbxContent/>
                </v:textbox>
                <w10:wrap type="square"/>
              </v:shape>
            </w:pict>
          </mc:Fallback>
        </mc:AlternateContent>
      </w:r>
    </w:p>
    <w:sectPr w:rsidR="00C63E8B" w:rsidRPr="009579BF" w:rsidSect="00E1197C">
      <w:pgSz w:w="11900" w:h="16840"/>
      <w:pgMar w:top="1701" w:right="851" w:bottom="1418"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734D2" w14:textId="77777777" w:rsidR="00F05E30" w:rsidRDefault="00F05E30" w:rsidP="00E1197C">
      <w:r>
        <w:separator/>
      </w:r>
    </w:p>
  </w:endnote>
  <w:endnote w:type="continuationSeparator" w:id="0">
    <w:p w14:paraId="651967DE" w14:textId="77777777" w:rsidR="00F05E30" w:rsidRDefault="00F05E30" w:rsidP="00E11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CD13" w14:textId="1B402343" w:rsidR="00C63E8B" w:rsidRDefault="00C63E8B" w:rsidP="00C63E8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51F28">
      <w:rPr>
        <w:rStyle w:val="Nmerodepgina"/>
        <w:noProof/>
      </w:rPr>
      <w:t>1</w:t>
    </w:r>
    <w:r>
      <w:rPr>
        <w:rStyle w:val="Nmerodepgina"/>
      </w:rPr>
      <w:fldChar w:fldCharType="end"/>
    </w:r>
  </w:p>
  <w:p w14:paraId="2A2E121E" w14:textId="77777777" w:rsidR="00C63E8B" w:rsidRDefault="00C63E8B" w:rsidP="002A38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0B473" w14:textId="75BA089D" w:rsidR="00C63E8B" w:rsidRPr="002A38E2" w:rsidRDefault="00C63E8B" w:rsidP="009579BF">
    <w:pPr>
      <w:pStyle w:val="Piedepgina"/>
      <w:framePr w:wrap="none" w:vAnchor="text" w:hAnchor="page" w:x="10591" w:y="-526"/>
      <w:jc w:val="right"/>
      <w:rPr>
        <w:rStyle w:val="Nmerodepgina"/>
        <w:color w:val="FF0000"/>
        <w:sz w:val="13"/>
        <w:szCs w:val="13"/>
      </w:rPr>
    </w:pPr>
    <w:r w:rsidRPr="002A38E2">
      <w:rPr>
        <w:rStyle w:val="Nmerodepgina"/>
        <w:color w:val="FF0000"/>
        <w:sz w:val="13"/>
        <w:szCs w:val="13"/>
      </w:rPr>
      <w:fldChar w:fldCharType="begin"/>
    </w:r>
    <w:r w:rsidRPr="002A38E2">
      <w:rPr>
        <w:rStyle w:val="Nmerodepgina"/>
        <w:color w:val="FF0000"/>
        <w:sz w:val="13"/>
        <w:szCs w:val="13"/>
      </w:rPr>
      <w:instrText xml:space="preserve">PAGE  </w:instrText>
    </w:r>
    <w:r w:rsidRPr="002A38E2">
      <w:rPr>
        <w:rStyle w:val="Nmerodepgina"/>
        <w:color w:val="FF0000"/>
        <w:sz w:val="13"/>
        <w:szCs w:val="13"/>
      </w:rPr>
      <w:fldChar w:fldCharType="separate"/>
    </w:r>
    <w:r>
      <w:rPr>
        <w:rStyle w:val="Nmerodepgina"/>
        <w:noProof/>
        <w:color w:val="FF0000"/>
        <w:sz w:val="13"/>
        <w:szCs w:val="13"/>
      </w:rPr>
      <w:t>1</w:t>
    </w:r>
    <w:r w:rsidRPr="002A38E2">
      <w:rPr>
        <w:rStyle w:val="Nmerodepgina"/>
        <w:color w:val="FF0000"/>
        <w:sz w:val="13"/>
        <w:szCs w:val="13"/>
      </w:rPr>
      <w:fldChar w:fldCharType="end"/>
    </w:r>
    <w:r>
      <w:rPr>
        <w:rStyle w:val="Nmerodepgina"/>
        <w:color w:val="FF0000"/>
        <w:sz w:val="13"/>
        <w:szCs w:val="13"/>
      </w:rPr>
      <w:t xml:space="preserve"> de 2</w:t>
    </w:r>
  </w:p>
  <w:p w14:paraId="48E760F7" w14:textId="77777777" w:rsidR="00C63E8B" w:rsidRDefault="00C63E8B" w:rsidP="002A38E2">
    <w:pPr>
      <w:pStyle w:val="Piedepgina"/>
      <w:ind w:right="360"/>
    </w:pPr>
    <w:r>
      <w:rPr>
        <w:noProof/>
        <w:lang w:eastAsia="es-ES_tradnl"/>
      </w:rPr>
      <mc:AlternateContent>
        <mc:Choice Requires="wps">
          <w:drawing>
            <wp:anchor distT="0" distB="0" distL="114300" distR="114300" simplePos="0" relativeHeight="251658244" behindDoc="0" locked="0" layoutInCell="1" allowOverlap="1" wp14:anchorId="6CC225F6" wp14:editId="19522719">
              <wp:simplePos x="0" y="0"/>
              <wp:positionH relativeFrom="margin">
                <wp:align>right</wp:align>
              </wp:positionH>
              <wp:positionV relativeFrom="page">
                <wp:posOffset>9829800</wp:posOffset>
              </wp:positionV>
              <wp:extent cx="1283863" cy="390525"/>
              <wp:effectExtent l="0" t="0" r="12065" b="9525"/>
              <wp:wrapNone/>
              <wp:docPr id="8" name="Cuadro de texto 8"/>
              <wp:cNvGraphicFramePr/>
              <a:graphic xmlns:a="http://schemas.openxmlformats.org/drawingml/2006/main">
                <a:graphicData uri="http://schemas.microsoft.com/office/word/2010/wordprocessingShape">
                  <wps:wsp>
                    <wps:cNvSpPr txBox="1"/>
                    <wps:spPr>
                      <a:xfrm>
                        <a:off x="0" y="0"/>
                        <a:ext cx="1283863" cy="390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725FDD" w14:textId="547AD11D" w:rsidR="00C63E8B" w:rsidRPr="00C76A37" w:rsidRDefault="00617305" w:rsidP="00BE2DB3">
                          <w:pPr>
                            <w:jc w:val="right"/>
                            <w:rPr>
                              <w:b/>
                              <w:sz w:val="12"/>
                              <w:szCs w:val="12"/>
                              <w:lang w:val="en-GB"/>
                            </w:rPr>
                          </w:pPr>
                          <w:r>
                            <w:rPr>
                              <w:b/>
                              <w:sz w:val="12"/>
                              <w:szCs w:val="12"/>
                              <w:lang w:val="en-GB"/>
                            </w:rPr>
                            <w:t>A</w:t>
                          </w:r>
                          <w:r w:rsidR="00C76A37" w:rsidRPr="00C76A37">
                            <w:rPr>
                              <w:b/>
                              <w:sz w:val="12"/>
                              <w:szCs w:val="12"/>
                              <w:lang w:val="en-GB"/>
                            </w:rPr>
                            <w:t xml:space="preserve">GUAPLACK </w:t>
                          </w:r>
                          <w:r w:rsidR="000F5D97">
                            <w:rPr>
                              <w:b/>
                              <w:sz w:val="12"/>
                              <w:szCs w:val="12"/>
                              <w:lang w:val="en-GB"/>
                            </w:rPr>
                            <w:t>TOP</w:t>
                          </w:r>
                          <w:r w:rsidR="00C76A37" w:rsidRPr="00C76A37">
                            <w:rPr>
                              <w:b/>
                              <w:sz w:val="12"/>
                              <w:szCs w:val="12"/>
                              <w:lang w:val="en-GB"/>
                            </w:rPr>
                            <w:t xml:space="preserve"> JOINT 1</w:t>
                          </w:r>
                          <w:r w:rsidR="007629EC">
                            <w:rPr>
                              <w:b/>
                              <w:sz w:val="12"/>
                              <w:szCs w:val="12"/>
                              <w:lang w:val="en-GB"/>
                            </w:rPr>
                            <w:t xml:space="preserve"> </w:t>
                          </w:r>
                          <w:r w:rsidR="00C76A37" w:rsidRPr="00C76A37">
                            <w:rPr>
                              <w:b/>
                              <w:sz w:val="12"/>
                              <w:szCs w:val="12"/>
                              <w:lang w:val="en-GB"/>
                            </w:rPr>
                            <w:t>H</w:t>
                          </w:r>
                        </w:p>
                        <w:p w14:paraId="6D994EDC" w14:textId="3ABAD96D" w:rsidR="00C63E8B" w:rsidRPr="000F5D97" w:rsidRDefault="00C63E8B" w:rsidP="00BE2DB3">
                          <w:pPr>
                            <w:jc w:val="right"/>
                            <w:rPr>
                              <w:sz w:val="12"/>
                              <w:szCs w:val="12"/>
                              <w:lang w:val="en-US"/>
                            </w:rPr>
                          </w:pPr>
                          <w:r w:rsidRPr="000F5D97">
                            <w:rPr>
                              <w:sz w:val="12"/>
                              <w:szCs w:val="12"/>
                              <w:lang w:val="en-US"/>
                            </w:rPr>
                            <w:t xml:space="preserve"> </w:t>
                          </w:r>
                          <w:proofErr w:type="spellStart"/>
                          <w:r w:rsidR="001F58A9" w:rsidRPr="001F58A9">
                            <w:rPr>
                              <w:sz w:val="12"/>
                              <w:szCs w:val="12"/>
                              <w:lang w:val="en-US"/>
                            </w:rPr>
                            <w:t>Enero</w:t>
                          </w:r>
                          <w:proofErr w:type="spellEnd"/>
                          <w:r w:rsidRPr="000F5D97">
                            <w:rPr>
                              <w:sz w:val="12"/>
                              <w:szCs w:val="12"/>
                              <w:lang w:val="en-US"/>
                            </w:rPr>
                            <w:t xml:space="preserve"> 202</w:t>
                          </w:r>
                          <w:r w:rsidR="001F58A9">
                            <w:rPr>
                              <w:sz w:val="12"/>
                              <w:szCs w:val="12"/>
                              <w:lang w:val="en-US"/>
                            </w:rPr>
                            <w:t>6</w:t>
                          </w:r>
                        </w:p>
                        <w:p w14:paraId="553BBDCE" w14:textId="04803D0D" w:rsidR="00C63E8B" w:rsidRPr="00C76A37" w:rsidRDefault="00C63E8B" w:rsidP="00862235">
                          <w:pPr>
                            <w:jc w:val="right"/>
                            <w:rPr>
                              <w:color w:val="FF0000"/>
                              <w:sz w:val="12"/>
                              <w:szCs w:val="12"/>
                              <w:lang w:val="en-GB"/>
                            </w:rPr>
                          </w:pPr>
                          <w:r w:rsidRPr="00C76A37">
                            <w:rPr>
                              <w:sz w:val="12"/>
                              <w:szCs w:val="12"/>
                              <w:lang w:val="en-GB"/>
                            </w:rPr>
                            <w:t>v.1</w:t>
                          </w:r>
                          <w:r w:rsidR="00862235">
                            <w:rPr>
                              <w:sz w:val="12"/>
                              <w:szCs w:val="12"/>
                              <w:lang w:val="en-G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225F6" id="_x0000_t202" coordsize="21600,21600" o:spt="202" path="m,l,21600r21600,l21600,xe">
              <v:stroke joinstyle="miter"/>
              <v:path gradientshapeok="t" o:connecttype="rect"/>
            </v:shapetype>
            <v:shape id="Cuadro de texto 8" o:spid="_x0000_s1038" type="#_x0000_t202" style="position:absolute;margin-left:49.9pt;margin-top:774pt;width:101.1pt;height:30.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" filled="f" stroked="f">
              <v:textbox style="mso-next-textbox:#Cuadro de texto 16" inset="0,0,0,0">
                <w:txbxContent>
                  <w:p w14:paraId="6B725FDD" w14:textId="547AD11D" w:rsidR="00C63E8B" w:rsidRPr="00C76A37" w:rsidRDefault="00617305" w:rsidP="00BE2DB3">
                    <w:pPr>
                      <w:jc w:val="right"/>
                      <w:rPr>
                        <w:b/>
                        <w:sz w:val="12"/>
                        <w:szCs w:val="12"/>
                        <w:lang w:val="en-GB"/>
                      </w:rPr>
                    </w:pPr>
                    <w:r>
                      <w:rPr>
                        <w:b/>
                        <w:sz w:val="12"/>
                        <w:szCs w:val="12"/>
                        <w:lang w:val="en-GB"/>
                      </w:rPr>
                      <w:t>A</w:t>
                    </w:r>
                    <w:r w:rsidR="00C76A37" w:rsidRPr="00C76A37">
                      <w:rPr>
                        <w:b/>
                        <w:sz w:val="12"/>
                        <w:szCs w:val="12"/>
                        <w:lang w:val="en-GB"/>
                      </w:rPr>
                      <w:t xml:space="preserve">GUAPLACK </w:t>
                    </w:r>
                    <w:r w:rsidR="000F5D97">
                      <w:rPr>
                        <w:b/>
                        <w:sz w:val="12"/>
                        <w:szCs w:val="12"/>
                        <w:lang w:val="en-GB"/>
                      </w:rPr>
                      <w:t>TOP</w:t>
                    </w:r>
                    <w:r w:rsidR="00C76A37" w:rsidRPr="00C76A37">
                      <w:rPr>
                        <w:b/>
                        <w:sz w:val="12"/>
                        <w:szCs w:val="12"/>
                        <w:lang w:val="en-GB"/>
                      </w:rPr>
                      <w:t xml:space="preserve"> JOINT 1</w:t>
                    </w:r>
                    <w:r w:rsidR="007629EC">
                      <w:rPr>
                        <w:b/>
                        <w:sz w:val="12"/>
                        <w:szCs w:val="12"/>
                        <w:lang w:val="en-GB"/>
                      </w:rPr>
                      <w:t xml:space="preserve"> </w:t>
                    </w:r>
                    <w:r w:rsidR="00C76A37" w:rsidRPr="00C76A37">
                      <w:rPr>
                        <w:b/>
                        <w:sz w:val="12"/>
                        <w:szCs w:val="12"/>
                        <w:lang w:val="en-GB"/>
                      </w:rPr>
                      <w:t>H</w:t>
                    </w:r>
                  </w:p>
                  <w:p w14:paraId="6D994EDC" w14:textId="3ABAD96D" w:rsidR="00C63E8B" w:rsidRPr="000F5D97" w:rsidRDefault="00C63E8B" w:rsidP="00BE2DB3">
                    <w:pPr>
                      <w:jc w:val="right"/>
                      <w:rPr>
                        <w:sz w:val="12"/>
                        <w:szCs w:val="12"/>
                        <w:lang w:val="en-US"/>
                      </w:rPr>
                    </w:pPr>
                    <w:r w:rsidRPr="000F5D97">
                      <w:rPr>
                        <w:sz w:val="12"/>
                        <w:szCs w:val="12"/>
                        <w:lang w:val="en-US"/>
                      </w:rPr>
                      <w:t xml:space="preserve"> </w:t>
                    </w:r>
                    <w:proofErr w:type="spellStart"/>
                    <w:r w:rsidR="001F58A9" w:rsidRPr="001F58A9">
                      <w:rPr>
                        <w:sz w:val="12"/>
                        <w:szCs w:val="12"/>
                        <w:lang w:val="en-US"/>
                      </w:rPr>
                      <w:t>Enero</w:t>
                    </w:r>
                    <w:proofErr w:type="spellEnd"/>
                    <w:r w:rsidRPr="000F5D97">
                      <w:rPr>
                        <w:sz w:val="12"/>
                        <w:szCs w:val="12"/>
                        <w:lang w:val="en-US"/>
                      </w:rPr>
                      <w:t xml:space="preserve"> 202</w:t>
                    </w:r>
                    <w:r w:rsidR="001F58A9">
                      <w:rPr>
                        <w:sz w:val="12"/>
                        <w:szCs w:val="12"/>
                        <w:lang w:val="en-US"/>
                      </w:rPr>
                      <w:t>6</w:t>
                    </w:r>
                  </w:p>
                  <w:p w14:paraId="553BBDCE" w14:textId="04803D0D" w:rsidR="00C63E8B" w:rsidRPr="00C76A37" w:rsidRDefault="00C63E8B" w:rsidP="00862235">
                    <w:pPr>
                      <w:jc w:val="right"/>
                      <w:rPr>
                        <w:color w:val="FF0000"/>
                        <w:sz w:val="12"/>
                        <w:szCs w:val="12"/>
                        <w:lang w:val="en-GB"/>
                      </w:rPr>
                    </w:pPr>
                    <w:r w:rsidRPr="00C76A37">
                      <w:rPr>
                        <w:sz w:val="12"/>
                        <w:szCs w:val="12"/>
                        <w:lang w:val="en-GB"/>
                      </w:rPr>
                      <w:t>v.1</w:t>
                    </w:r>
                    <w:r w:rsidR="00862235">
                      <w:rPr>
                        <w:sz w:val="12"/>
                        <w:szCs w:val="12"/>
                        <w:lang w:val="en-GB"/>
                      </w:rPr>
                      <w:t>.0</w:t>
                    </w:r>
                  </w:p>
                </w:txbxContent>
              </v:textbox>
              <w10:wrap anchorx="margin" anchory="page"/>
            </v:shape>
          </w:pict>
        </mc:Fallback>
      </mc:AlternateContent>
    </w:r>
    <w:r>
      <w:rPr>
        <w:noProof/>
        <w:lang w:eastAsia="es-ES_tradnl"/>
      </w:rPr>
      <mc:AlternateContent>
        <mc:Choice Requires="wps">
          <w:drawing>
            <wp:anchor distT="0" distB="0" distL="114300" distR="114300" simplePos="0" relativeHeight="251658243" behindDoc="0" locked="0" layoutInCell="1" allowOverlap="1" wp14:anchorId="34AEECBD" wp14:editId="35BCE9D9">
              <wp:simplePos x="0" y="0"/>
              <wp:positionH relativeFrom="column">
                <wp:posOffset>6350</wp:posOffset>
              </wp:positionH>
              <wp:positionV relativeFrom="paragraph">
                <wp:posOffset>-786765</wp:posOffset>
              </wp:positionV>
              <wp:extent cx="6480000" cy="0"/>
              <wp:effectExtent l="0" t="0" r="22860" b="25400"/>
              <wp:wrapNone/>
              <wp:docPr id="6" name="Conector recto 6"/>
              <wp:cNvGraphicFramePr/>
              <a:graphic xmlns:a="http://schemas.openxmlformats.org/drawingml/2006/main">
                <a:graphicData uri="http://schemas.microsoft.com/office/word/2010/wordprocessingShape">
                  <wps:wsp>
                    <wps:cNvCnPr/>
                    <wps:spPr>
                      <a:xfrm>
                        <a:off x="0" y="0"/>
                        <a:ext cx="64800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04C5DE3E" id="Conector recto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61.9pt" to="510.75pt,-6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" strokecolor="black [3213]" strokeweight="2.5pt">
              <v:stroke joinstyle="miter"/>
            </v:line>
          </w:pict>
        </mc:Fallback>
      </mc:AlternateContent>
    </w:r>
    <w:r>
      <w:rPr>
        <w:noProof/>
        <w:lang w:eastAsia="es-ES_tradnl"/>
      </w:rPr>
      <mc:AlternateContent>
        <mc:Choice Requires="wps">
          <w:drawing>
            <wp:anchor distT="0" distB="0" distL="114300" distR="114300" simplePos="0" relativeHeight="251658242" behindDoc="0" locked="0" layoutInCell="1" allowOverlap="1" wp14:anchorId="2B6405D8" wp14:editId="37410B68">
              <wp:simplePos x="0" y="0"/>
              <wp:positionH relativeFrom="page">
                <wp:posOffset>548640</wp:posOffset>
              </wp:positionH>
              <wp:positionV relativeFrom="page">
                <wp:posOffset>9714586</wp:posOffset>
              </wp:positionV>
              <wp:extent cx="2207895" cy="569087"/>
              <wp:effectExtent l="0" t="0" r="1905" b="15240"/>
              <wp:wrapNone/>
              <wp:docPr id="4" name="Cuadro de texto 4"/>
              <wp:cNvGraphicFramePr/>
              <a:graphic xmlns:a="http://schemas.openxmlformats.org/drawingml/2006/main">
                <a:graphicData uri="http://schemas.microsoft.com/office/word/2010/wordprocessingShape">
                  <wps:wsp>
                    <wps:cNvSpPr txBox="1"/>
                    <wps:spPr>
                      <a:xfrm>
                        <a:off x="0" y="0"/>
                        <a:ext cx="2207895" cy="56908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48E899" w14:textId="77777777" w:rsidR="00C63E8B" w:rsidRPr="002A38E2" w:rsidRDefault="00C63E8B" w:rsidP="002A38E2">
                          <w:pPr>
                            <w:spacing w:line="276" w:lineRule="auto"/>
                            <w:rPr>
                              <w:b/>
                              <w:sz w:val="13"/>
                              <w:szCs w:val="13"/>
                              <w:lang w:val="es-ES"/>
                            </w:rPr>
                          </w:pPr>
                          <w:r w:rsidRPr="002A38E2">
                            <w:rPr>
                              <w:b/>
                              <w:sz w:val="13"/>
                              <w:szCs w:val="13"/>
                              <w:lang w:val="es-ES"/>
                            </w:rPr>
                            <w:t>BEISSIER S.A.U.</w:t>
                          </w:r>
                        </w:p>
                        <w:p w14:paraId="29100528" w14:textId="77777777" w:rsidR="00C63E8B" w:rsidRPr="009628A6" w:rsidRDefault="00C63E8B" w:rsidP="002A38E2">
                          <w:pPr>
                            <w:spacing w:line="276" w:lineRule="auto"/>
                            <w:rPr>
                              <w:sz w:val="13"/>
                              <w:szCs w:val="13"/>
                              <w:lang w:val="es-ES"/>
                            </w:rPr>
                          </w:pPr>
                          <w:r w:rsidRPr="009628A6">
                            <w:rPr>
                              <w:sz w:val="13"/>
                              <w:szCs w:val="13"/>
                              <w:lang w:val="es-ES"/>
                            </w:rPr>
                            <w:t>Txirrita Maleo 14, 20.100 Errenteria (Gipuzkoa)</w:t>
                          </w:r>
                        </w:p>
                        <w:p w14:paraId="66A2A59F" w14:textId="77777777" w:rsidR="00C63E8B" w:rsidRPr="009628A6" w:rsidRDefault="00C63E8B" w:rsidP="002A38E2">
                          <w:pPr>
                            <w:spacing w:line="276" w:lineRule="auto"/>
                            <w:rPr>
                              <w:sz w:val="13"/>
                              <w:szCs w:val="13"/>
                              <w:lang w:val="es-ES"/>
                            </w:rPr>
                          </w:pPr>
                          <w:r w:rsidRPr="009628A6">
                            <w:rPr>
                              <w:sz w:val="13"/>
                              <w:szCs w:val="13"/>
                              <w:lang w:val="es-ES"/>
                            </w:rPr>
                            <w:t xml:space="preserve">T. +34 943 344 070 · </w:t>
                          </w:r>
                          <w:r w:rsidRPr="002A38E2">
                            <w:rPr>
                              <w:sz w:val="13"/>
                              <w:szCs w:val="13"/>
                              <w:u w:val="single"/>
                              <w:lang w:val="es-ES"/>
                            </w:rPr>
                            <w:t>beissier.pedidos@beissier.es</w:t>
                          </w:r>
                        </w:p>
                        <w:p w14:paraId="08B8B9A7" w14:textId="77777777" w:rsidR="00C63E8B" w:rsidRPr="002A38E2" w:rsidRDefault="00C63E8B" w:rsidP="002A38E2">
                          <w:pPr>
                            <w:spacing w:line="276" w:lineRule="auto"/>
                            <w:rPr>
                              <w:b/>
                              <w:color w:val="FF0000"/>
                              <w:sz w:val="16"/>
                              <w:szCs w:val="16"/>
                              <w:lang w:val="es-ES"/>
                            </w:rPr>
                          </w:pPr>
                          <w:r w:rsidRPr="002A38E2">
                            <w:rPr>
                              <w:b/>
                              <w:color w:val="FF0000"/>
                              <w:sz w:val="16"/>
                              <w:szCs w:val="16"/>
                              <w:lang w:val="es-ES"/>
                            </w:rPr>
                            <w:t>www.beissier.es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405D8" id="Cuadro de texto 4" o:spid="_x0000_s1039" type="#_x0000_t202" style="position:absolute;margin-left:43.2pt;margin-top:764.95pt;width:173.85pt;height:44.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" filled="f" stroked="f">
              <v:textbox inset="0,0,0,0">
                <w:txbxContent>
                  <w:p w14:paraId="1548E899" w14:textId="77777777" w:rsidR="00C63E8B" w:rsidRPr="002A38E2" w:rsidRDefault="00C63E8B" w:rsidP="002A38E2">
                    <w:pPr>
                      <w:spacing w:line="276" w:lineRule="auto"/>
                      <w:rPr>
                        <w:b/>
                        <w:sz w:val="13"/>
                        <w:szCs w:val="13"/>
                        <w:lang w:val="es-ES"/>
                      </w:rPr>
                    </w:pPr>
                    <w:r w:rsidRPr="002A38E2">
                      <w:rPr>
                        <w:b/>
                        <w:sz w:val="13"/>
                        <w:szCs w:val="13"/>
                        <w:lang w:val="es-ES"/>
                      </w:rPr>
                      <w:t>BEISSIER S.A.U.</w:t>
                    </w:r>
                  </w:p>
                  <w:p w14:paraId="29100528" w14:textId="77777777" w:rsidR="00C63E8B" w:rsidRPr="009628A6" w:rsidRDefault="00C63E8B" w:rsidP="002A38E2">
                    <w:pPr>
                      <w:spacing w:line="276" w:lineRule="auto"/>
                      <w:rPr>
                        <w:sz w:val="13"/>
                        <w:szCs w:val="13"/>
                        <w:lang w:val="es-ES"/>
                      </w:rPr>
                    </w:pPr>
                    <w:r w:rsidRPr="009628A6">
                      <w:rPr>
                        <w:sz w:val="13"/>
                        <w:szCs w:val="13"/>
                        <w:lang w:val="es-ES"/>
                      </w:rPr>
                      <w:t>Txirrita Maleo 14, 20.100 Errenteria (Gipuzkoa)</w:t>
                    </w:r>
                  </w:p>
                  <w:p w14:paraId="66A2A59F" w14:textId="77777777" w:rsidR="00C63E8B" w:rsidRPr="009628A6" w:rsidRDefault="00C63E8B" w:rsidP="002A38E2">
                    <w:pPr>
                      <w:spacing w:line="276" w:lineRule="auto"/>
                      <w:rPr>
                        <w:sz w:val="13"/>
                        <w:szCs w:val="13"/>
                        <w:lang w:val="es-ES"/>
                      </w:rPr>
                    </w:pPr>
                    <w:r w:rsidRPr="009628A6">
                      <w:rPr>
                        <w:sz w:val="13"/>
                        <w:szCs w:val="13"/>
                        <w:lang w:val="es-ES"/>
                      </w:rPr>
                      <w:t xml:space="preserve">T. +34 943 344 070 · </w:t>
                    </w:r>
                    <w:r w:rsidRPr="002A38E2">
                      <w:rPr>
                        <w:sz w:val="13"/>
                        <w:szCs w:val="13"/>
                        <w:u w:val="single"/>
                        <w:lang w:val="es-ES"/>
                      </w:rPr>
                      <w:t>beissier.pedidos@beissier.es</w:t>
                    </w:r>
                  </w:p>
                  <w:p w14:paraId="08B8B9A7" w14:textId="77777777" w:rsidR="00C63E8B" w:rsidRPr="002A38E2" w:rsidRDefault="00C63E8B" w:rsidP="002A38E2">
                    <w:pPr>
                      <w:spacing w:line="276" w:lineRule="auto"/>
                      <w:rPr>
                        <w:b/>
                        <w:color w:val="FF0000"/>
                        <w:sz w:val="16"/>
                        <w:szCs w:val="16"/>
                        <w:lang w:val="es-ES"/>
                      </w:rPr>
                    </w:pPr>
                    <w:r w:rsidRPr="002A38E2">
                      <w:rPr>
                        <w:b/>
                        <w:color w:val="FF0000"/>
                        <w:sz w:val="16"/>
                        <w:szCs w:val="16"/>
                        <w:lang w:val="es-ES"/>
                      </w:rPr>
                      <w:t>www.beissier.es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03E29" w14:textId="77777777" w:rsidR="00F05E30" w:rsidRDefault="00F05E30" w:rsidP="00E1197C">
      <w:r>
        <w:separator/>
      </w:r>
    </w:p>
  </w:footnote>
  <w:footnote w:type="continuationSeparator" w:id="0">
    <w:p w14:paraId="433499CD" w14:textId="77777777" w:rsidR="00F05E30" w:rsidRDefault="00F05E30" w:rsidP="00E11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06BD" w14:textId="4EB3F73C" w:rsidR="00C63E8B" w:rsidRDefault="00C63E8B">
    <w:pPr>
      <w:pStyle w:val="Encabezado"/>
    </w:pPr>
    <w:r>
      <w:rPr>
        <w:noProof/>
        <w:lang w:eastAsia="es-ES_tradnl"/>
      </w:rPr>
      <mc:AlternateContent>
        <mc:Choice Requires="wps">
          <w:drawing>
            <wp:anchor distT="0" distB="0" distL="114300" distR="114300" simplePos="0" relativeHeight="251658241" behindDoc="0" locked="0" layoutInCell="1" allowOverlap="1" wp14:anchorId="01DCF8FB" wp14:editId="1548624B">
              <wp:simplePos x="0" y="0"/>
              <wp:positionH relativeFrom="page">
                <wp:posOffset>540385</wp:posOffset>
              </wp:positionH>
              <wp:positionV relativeFrom="page">
                <wp:posOffset>360045</wp:posOffset>
              </wp:positionV>
              <wp:extent cx="1677600" cy="457200"/>
              <wp:effectExtent l="0" t="0" r="24765" b="0"/>
              <wp:wrapNone/>
              <wp:docPr id="3" name="Cuadro de texto 3"/>
              <wp:cNvGraphicFramePr/>
              <a:graphic xmlns:a="http://schemas.openxmlformats.org/drawingml/2006/main">
                <a:graphicData uri="http://schemas.microsoft.com/office/word/2010/wordprocessingShape">
                  <wps:wsp>
                    <wps:cNvSpPr txBox="1"/>
                    <wps:spPr>
                      <a:xfrm>
                        <a:off x="0" y="0"/>
                        <a:ext cx="16776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2DE7D1" w14:textId="77777777" w:rsidR="00C63E8B" w:rsidRPr="009628A6" w:rsidRDefault="00C63E8B">
                          <w:pPr>
                            <w:rPr>
                              <w:sz w:val="28"/>
                              <w:szCs w:val="28"/>
                              <w:lang w:val="es-ES"/>
                            </w:rPr>
                          </w:pPr>
                          <w:r w:rsidRPr="009628A6">
                            <w:rPr>
                              <w:sz w:val="28"/>
                              <w:szCs w:val="28"/>
                              <w:lang w:val="es-ES"/>
                            </w:rPr>
                            <w:t>FICHA TÉCNICA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DCF8FB" id="_x0000_t202" coordsize="21600,21600" o:spt="202" path="m,l,21600r21600,l21600,xe">
              <v:stroke joinstyle="miter"/>
              <v:path gradientshapeok="t" o:connecttype="rect"/>
            </v:shapetype>
            <v:shape id="Cuadro de texto 3" o:spid="_x0000_s1037" type="#_x0000_t202" style="position:absolute;margin-left:42.55pt;margin-top:28.35pt;width:132.1pt;height:36pt;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" filled="f" stroked="f">
              <v:textbox style="mso-next-textbox:#Cuadro de texto 30" inset="0,0,0,0">
                <w:txbxContent>
                  <w:p w14:paraId="762DE7D1" w14:textId="77777777" w:rsidR="00C63E8B" w:rsidRPr="009628A6" w:rsidRDefault="00C63E8B">
                    <w:pPr>
                      <w:rPr>
                        <w:sz w:val="28"/>
                        <w:szCs w:val="28"/>
                        <w:lang w:val="es-ES"/>
                      </w:rPr>
                    </w:pPr>
                    <w:r w:rsidRPr="009628A6">
                      <w:rPr>
                        <w:sz w:val="28"/>
                        <w:szCs w:val="28"/>
                        <w:lang w:val="es-ES"/>
                      </w:rPr>
                      <w:t>FICHA TÉCNICA</w:t>
                    </w:r>
                  </w:p>
                </w:txbxContent>
              </v:textbox>
              <w10:wrap anchorx="page" anchory="page"/>
            </v:shape>
          </w:pict>
        </mc:Fallback>
      </mc:AlternateContent>
    </w:r>
    <w:r>
      <w:rPr>
        <w:noProof/>
        <w:lang w:eastAsia="es-ES_tradnl"/>
      </w:rPr>
      <w:drawing>
        <wp:anchor distT="0" distB="0" distL="114300" distR="114300" simplePos="0" relativeHeight="251658240" behindDoc="1" locked="0" layoutInCell="1" allowOverlap="1" wp14:anchorId="14EF9810" wp14:editId="46A96CDD">
          <wp:simplePos x="0" y="0"/>
          <wp:positionH relativeFrom="page">
            <wp:posOffset>5796915</wp:posOffset>
          </wp:positionH>
          <wp:positionV relativeFrom="page">
            <wp:posOffset>360045</wp:posOffset>
          </wp:positionV>
          <wp:extent cx="1224000" cy="363600"/>
          <wp:effectExtent l="0" t="0" r="0" b="0"/>
          <wp:wrapNone/>
          <wp:docPr id="33" name="Imagen 33" descr="/Users/ibaigonzalezmuga/Desktop/BEISSIER_logo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baigonzalezmuga/Desktop/BEISSIER_logo_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00" cy="363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21D75"/>
    <w:multiLevelType w:val="hybridMultilevel"/>
    <w:tmpl w:val="D16A7204"/>
    <w:lvl w:ilvl="0" w:tplc="969C7160">
      <w:start w:val="1"/>
      <w:numFmt w:val="bullet"/>
      <w:lvlText w:val=""/>
      <w:lvlJc w:val="left"/>
      <w:pPr>
        <w:tabs>
          <w:tab w:val="num" w:pos="360"/>
        </w:tabs>
        <w:ind w:left="360" w:hanging="360"/>
      </w:pPr>
      <w:rPr>
        <w:rFonts w:ascii="Symbol" w:hAnsi="Symbol" w:hint="default"/>
        <w:b w:val="0"/>
        <w:i w:val="0"/>
        <w:color w:val="auto"/>
        <w:sz w:val="22"/>
      </w:rPr>
    </w:lvl>
    <w:lvl w:ilvl="1" w:tplc="029A4416">
      <w:start w:val="5"/>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6532A64"/>
    <w:multiLevelType w:val="hybridMultilevel"/>
    <w:tmpl w:val="CC6A838C"/>
    <w:lvl w:ilvl="0" w:tplc="73DE765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AA31AD5"/>
    <w:multiLevelType w:val="hybridMultilevel"/>
    <w:tmpl w:val="37C4A6AA"/>
    <w:lvl w:ilvl="0" w:tplc="43545D9E">
      <w:start w:val="5"/>
      <w:numFmt w:val="bullet"/>
      <w:lvlText w:val="-"/>
      <w:lvlJc w:val="left"/>
      <w:pPr>
        <w:ind w:left="720" w:hanging="360"/>
      </w:pPr>
      <w:rPr>
        <w:rFonts w:ascii="Times New Roman" w:hAnsi="Times New Roman" w:cs="Times New Roman" w:hint="default"/>
        <w:color w:val="auto"/>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62824042">
    <w:abstractNumId w:val="0"/>
  </w:num>
  <w:num w:numId="2" w16cid:durableId="1658995776">
    <w:abstractNumId w:val="2"/>
  </w:num>
  <w:num w:numId="3" w16cid:durableId="1842357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97C"/>
    <w:rsid w:val="00051738"/>
    <w:rsid w:val="00063F30"/>
    <w:rsid w:val="00074F15"/>
    <w:rsid w:val="000847AE"/>
    <w:rsid w:val="000855BD"/>
    <w:rsid w:val="000910ED"/>
    <w:rsid w:val="000919F2"/>
    <w:rsid w:val="000953FC"/>
    <w:rsid w:val="000D0C0B"/>
    <w:rsid w:val="000D112F"/>
    <w:rsid w:val="000D337F"/>
    <w:rsid w:val="000D5B00"/>
    <w:rsid w:val="000E15CA"/>
    <w:rsid w:val="000E3036"/>
    <w:rsid w:val="000F5D97"/>
    <w:rsid w:val="0010653A"/>
    <w:rsid w:val="00113EEA"/>
    <w:rsid w:val="00117C84"/>
    <w:rsid w:val="0012410A"/>
    <w:rsid w:val="00126E7A"/>
    <w:rsid w:val="0013185E"/>
    <w:rsid w:val="0013519E"/>
    <w:rsid w:val="00164366"/>
    <w:rsid w:val="0019498D"/>
    <w:rsid w:val="001F58A9"/>
    <w:rsid w:val="002507D5"/>
    <w:rsid w:val="00254F4D"/>
    <w:rsid w:val="00256CCA"/>
    <w:rsid w:val="00262FA5"/>
    <w:rsid w:val="00263283"/>
    <w:rsid w:val="002646CB"/>
    <w:rsid w:val="002A38E2"/>
    <w:rsid w:val="002B438D"/>
    <w:rsid w:val="002C325D"/>
    <w:rsid w:val="002C731F"/>
    <w:rsid w:val="002F7F8A"/>
    <w:rsid w:val="003048A3"/>
    <w:rsid w:val="0031017F"/>
    <w:rsid w:val="003125CC"/>
    <w:rsid w:val="00324333"/>
    <w:rsid w:val="00332B9C"/>
    <w:rsid w:val="003413D4"/>
    <w:rsid w:val="00346BC3"/>
    <w:rsid w:val="00352B56"/>
    <w:rsid w:val="00355855"/>
    <w:rsid w:val="003728AE"/>
    <w:rsid w:val="00377CAC"/>
    <w:rsid w:val="003842D4"/>
    <w:rsid w:val="003E3BB2"/>
    <w:rsid w:val="003F0082"/>
    <w:rsid w:val="003F7544"/>
    <w:rsid w:val="00403815"/>
    <w:rsid w:val="004316AB"/>
    <w:rsid w:val="00451875"/>
    <w:rsid w:val="0047426B"/>
    <w:rsid w:val="00475FC9"/>
    <w:rsid w:val="00480333"/>
    <w:rsid w:val="004C06E0"/>
    <w:rsid w:val="004D7370"/>
    <w:rsid w:val="004E16B3"/>
    <w:rsid w:val="004E76DB"/>
    <w:rsid w:val="00506D28"/>
    <w:rsid w:val="00513BED"/>
    <w:rsid w:val="005148F6"/>
    <w:rsid w:val="0052612A"/>
    <w:rsid w:val="00532F1F"/>
    <w:rsid w:val="005442B6"/>
    <w:rsid w:val="00564E02"/>
    <w:rsid w:val="00565C4C"/>
    <w:rsid w:val="00583EDD"/>
    <w:rsid w:val="00590E75"/>
    <w:rsid w:val="005A4928"/>
    <w:rsid w:val="005C155E"/>
    <w:rsid w:val="005F2BEA"/>
    <w:rsid w:val="00613D3D"/>
    <w:rsid w:val="00617305"/>
    <w:rsid w:val="006323CC"/>
    <w:rsid w:val="00654557"/>
    <w:rsid w:val="00654764"/>
    <w:rsid w:val="00693303"/>
    <w:rsid w:val="006976DD"/>
    <w:rsid w:val="006B4C45"/>
    <w:rsid w:val="006C2FE1"/>
    <w:rsid w:val="006D6878"/>
    <w:rsid w:val="006F6FBF"/>
    <w:rsid w:val="00712A1A"/>
    <w:rsid w:val="00747169"/>
    <w:rsid w:val="0075111D"/>
    <w:rsid w:val="007573E5"/>
    <w:rsid w:val="007629EC"/>
    <w:rsid w:val="0077174E"/>
    <w:rsid w:val="00783F7C"/>
    <w:rsid w:val="007B03A7"/>
    <w:rsid w:val="007C7290"/>
    <w:rsid w:val="007E083C"/>
    <w:rsid w:val="007F130D"/>
    <w:rsid w:val="007F61E2"/>
    <w:rsid w:val="00814CA3"/>
    <w:rsid w:val="008475EB"/>
    <w:rsid w:val="0085046C"/>
    <w:rsid w:val="008507F7"/>
    <w:rsid w:val="00851283"/>
    <w:rsid w:val="00862235"/>
    <w:rsid w:val="00873746"/>
    <w:rsid w:val="00880B2B"/>
    <w:rsid w:val="008C05FF"/>
    <w:rsid w:val="008D0998"/>
    <w:rsid w:val="008D194B"/>
    <w:rsid w:val="0090532F"/>
    <w:rsid w:val="00905FDD"/>
    <w:rsid w:val="00915177"/>
    <w:rsid w:val="009175E6"/>
    <w:rsid w:val="009233F2"/>
    <w:rsid w:val="0093461B"/>
    <w:rsid w:val="00936D0F"/>
    <w:rsid w:val="009430FC"/>
    <w:rsid w:val="00946197"/>
    <w:rsid w:val="009540C1"/>
    <w:rsid w:val="009579BF"/>
    <w:rsid w:val="00960E86"/>
    <w:rsid w:val="009628A6"/>
    <w:rsid w:val="00965347"/>
    <w:rsid w:val="00966991"/>
    <w:rsid w:val="00977AB8"/>
    <w:rsid w:val="00977EB2"/>
    <w:rsid w:val="0098548C"/>
    <w:rsid w:val="009B4878"/>
    <w:rsid w:val="009B6DD9"/>
    <w:rsid w:val="009B6F1A"/>
    <w:rsid w:val="009C05A3"/>
    <w:rsid w:val="009E2F6A"/>
    <w:rsid w:val="009F0C47"/>
    <w:rsid w:val="009F0CE5"/>
    <w:rsid w:val="00A12D42"/>
    <w:rsid w:val="00A15658"/>
    <w:rsid w:val="00A27B45"/>
    <w:rsid w:val="00A50E67"/>
    <w:rsid w:val="00A55EB1"/>
    <w:rsid w:val="00A9249D"/>
    <w:rsid w:val="00A97EF3"/>
    <w:rsid w:val="00AA2027"/>
    <w:rsid w:val="00AB451E"/>
    <w:rsid w:val="00AC5108"/>
    <w:rsid w:val="00B07655"/>
    <w:rsid w:val="00B12354"/>
    <w:rsid w:val="00B14362"/>
    <w:rsid w:val="00B23F65"/>
    <w:rsid w:val="00B24477"/>
    <w:rsid w:val="00B2634D"/>
    <w:rsid w:val="00B349BD"/>
    <w:rsid w:val="00B372AC"/>
    <w:rsid w:val="00B75704"/>
    <w:rsid w:val="00B75969"/>
    <w:rsid w:val="00BA3820"/>
    <w:rsid w:val="00BA470A"/>
    <w:rsid w:val="00BB1843"/>
    <w:rsid w:val="00BD4559"/>
    <w:rsid w:val="00BE2DB3"/>
    <w:rsid w:val="00BE6BCA"/>
    <w:rsid w:val="00C105D6"/>
    <w:rsid w:val="00C12917"/>
    <w:rsid w:val="00C35B7C"/>
    <w:rsid w:val="00C439A0"/>
    <w:rsid w:val="00C44DF1"/>
    <w:rsid w:val="00C50B2B"/>
    <w:rsid w:val="00C51F28"/>
    <w:rsid w:val="00C63E8B"/>
    <w:rsid w:val="00C67E6B"/>
    <w:rsid w:val="00C76A37"/>
    <w:rsid w:val="00C81C8A"/>
    <w:rsid w:val="00C95658"/>
    <w:rsid w:val="00CC51C4"/>
    <w:rsid w:val="00CC6738"/>
    <w:rsid w:val="00CD2DF9"/>
    <w:rsid w:val="00D437D7"/>
    <w:rsid w:val="00D4409B"/>
    <w:rsid w:val="00D45EA3"/>
    <w:rsid w:val="00D61F25"/>
    <w:rsid w:val="00D64853"/>
    <w:rsid w:val="00D74582"/>
    <w:rsid w:val="00D84218"/>
    <w:rsid w:val="00DA4252"/>
    <w:rsid w:val="00DE1E14"/>
    <w:rsid w:val="00DE2AE6"/>
    <w:rsid w:val="00E104C9"/>
    <w:rsid w:val="00E11094"/>
    <w:rsid w:val="00E1197C"/>
    <w:rsid w:val="00E13B28"/>
    <w:rsid w:val="00E33DFC"/>
    <w:rsid w:val="00E56A8A"/>
    <w:rsid w:val="00E57A34"/>
    <w:rsid w:val="00E642E5"/>
    <w:rsid w:val="00E75EC4"/>
    <w:rsid w:val="00E84BF9"/>
    <w:rsid w:val="00E85FDC"/>
    <w:rsid w:val="00EC2F11"/>
    <w:rsid w:val="00F053CB"/>
    <w:rsid w:val="00F05E30"/>
    <w:rsid w:val="00F12A20"/>
    <w:rsid w:val="00F37F6A"/>
    <w:rsid w:val="00F414E2"/>
    <w:rsid w:val="00F93031"/>
    <w:rsid w:val="00F94498"/>
    <w:rsid w:val="00FB7C69"/>
    <w:rsid w:val="00FE34B6"/>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3833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bCs/>
        <w:sz w:val="19"/>
        <w:szCs w:val="19"/>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2">
    <w:name w:val="heading 2"/>
    <w:basedOn w:val="Normal"/>
    <w:next w:val="Normal"/>
    <w:link w:val="Ttulo2Car"/>
    <w:qFormat/>
    <w:rsid w:val="00BE2DB3"/>
    <w:pPr>
      <w:keepNext/>
      <w:outlineLvl w:val="1"/>
    </w:pPr>
    <w:rPr>
      <w:rFonts w:eastAsia="Times New Roman" w:cs="Times New Roman"/>
      <w:b/>
      <w:bCs w:val="0"/>
      <w:szCs w:val="24"/>
      <w:lang w:val="en-GB"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97C"/>
    <w:pPr>
      <w:tabs>
        <w:tab w:val="center" w:pos="4252"/>
        <w:tab w:val="right" w:pos="8504"/>
      </w:tabs>
    </w:pPr>
  </w:style>
  <w:style w:type="character" w:customStyle="1" w:styleId="EncabezadoCar">
    <w:name w:val="Encabezado Car"/>
    <w:basedOn w:val="Fuentedeprrafopredeter"/>
    <w:link w:val="Encabezado"/>
    <w:uiPriority w:val="99"/>
    <w:rsid w:val="00E1197C"/>
  </w:style>
  <w:style w:type="paragraph" w:styleId="Piedepgina">
    <w:name w:val="footer"/>
    <w:basedOn w:val="Normal"/>
    <w:link w:val="PiedepginaCar"/>
    <w:uiPriority w:val="99"/>
    <w:unhideWhenUsed/>
    <w:rsid w:val="00E1197C"/>
    <w:pPr>
      <w:tabs>
        <w:tab w:val="center" w:pos="4252"/>
        <w:tab w:val="right" w:pos="8504"/>
      </w:tabs>
    </w:pPr>
  </w:style>
  <w:style w:type="character" w:customStyle="1" w:styleId="PiedepginaCar">
    <w:name w:val="Pie de página Car"/>
    <w:basedOn w:val="Fuentedeprrafopredeter"/>
    <w:link w:val="Piedepgina"/>
    <w:uiPriority w:val="99"/>
    <w:rsid w:val="00E1197C"/>
  </w:style>
  <w:style w:type="character" w:styleId="Hipervnculo">
    <w:name w:val="Hyperlink"/>
    <w:basedOn w:val="Fuentedeprrafopredeter"/>
    <w:uiPriority w:val="99"/>
    <w:unhideWhenUsed/>
    <w:rsid w:val="009628A6"/>
    <w:rPr>
      <w:color w:val="0563C1" w:themeColor="hyperlink"/>
      <w:u w:val="single"/>
    </w:rPr>
  </w:style>
  <w:style w:type="character" w:styleId="Hipervnculovisitado">
    <w:name w:val="FollowedHyperlink"/>
    <w:basedOn w:val="Fuentedeprrafopredeter"/>
    <w:uiPriority w:val="99"/>
    <w:semiHidden/>
    <w:unhideWhenUsed/>
    <w:rsid w:val="009628A6"/>
    <w:rPr>
      <w:color w:val="954F72" w:themeColor="followedHyperlink"/>
      <w:u w:val="single"/>
    </w:rPr>
  </w:style>
  <w:style w:type="character" w:styleId="Nmerodepgina">
    <w:name w:val="page number"/>
    <w:basedOn w:val="Fuentedeprrafopredeter"/>
    <w:uiPriority w:val="99"/>
    <w:semiHidden/>
    <w:unhideWhenUsed/>
    <w:rsid w:val="002A38E2"/>
  </w:style>
  <w:style w:type="table" w:styleId="Tablaconcuadrcula">
    <w:name w:val="Table Grid"/>
    <w:basedOn w:val="Tablanormal"/>
    <w:uiPriority w:val="39"/>
    <w:rsid w:val="00977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9233F2"/>
    <w:pPr>
      <w:jc w:val="both"/>
    </w:pPr>
    <w:rPr>
      <w:sz w:val="15"/>
      <w:szCs w:val="15"/>
      <w:lang w:eastAsia="es-ES_tradnl"/>
    </w:rPr>
  </w:style>
  <w:style w:type="paragraph" w:customStyle="1" w:styleId="p2">
    <w:name w:val="p2"/>
    <w:basedOn w:val="Normal"/>
    <w:rsid w:val="009233F2"/>
    <w:pPr>
      <w:jc w:val="both"/>
    </w:pPr>
    <w:rPr>
      <w:sz w:val="14"/>
      <w:szCs w:val="14"/>
      <w:lang w:eastAsia="es-ES_tradnl"/>
    </w:rPr>
  </w:style>
  <w:style w:type="paragraph" w:customStyle="1" w:styleId="p3">
    <w:name w:val="p3"/>
    <w:basedOn w:val="Normal"/>
    <w:rsid w:val="009233F2"/>
    <w:pPr>
      <w:jc w:val="both"/>
    </w:pPr>
    <w:rPr>
      <w:sz w:val="14"/>
      <w:szCs w:val="14"/>
      <w:lang w:eastAsia="es-ES_tradnl"/>
    </w:rPr>
  </w:style>
  <w:style w:type="paragraph" w:customStyle="1" w:styleId="p4">
    <w:name w:val="p4"/>
    <w:basedOn w:val="Normal"/>
    <w:rsid w:val="009233F2"/>
    <w:pPr>
      <w:jc w:val="both"/>
    </w:pPr>
    <w:rPr>
      <w:sz w:val="15"/>
      <w:szCs w:val="15"/>
      <w:lang w:eastAsia="es-ES_tradnl"/>
    </w:rPr>
  </w:style>
  <w:style w:type="character" w:customStyle="1" w:styleId="apple-converted-space">
    <w:name w:val="apple-converted-space"/>
    <w:basedOn w:val="Fuentedeprrafopredeter"/>
    <w:rsid w:val="009233F2"/>
  </w:style>
  <w:style w:type="character" w:customStyle="1" w:styleId="s1">
    <w:name w:val="s1"/>
    <w:basedOn w:val="Fuentedeprrafopredeter"/>
    <w:rsid w:val="00F414E2"/>
    <w:rPr>
      <w:spacing w:val="-2"/>
    </w:rPr>
  </w:style>
  <w:style w:type="paragraph" w:customStyle="1" w:styleId="p5">
    <w:name w:val="p5"/>
    <w:basedOn w:val="Normal"/>
    <w:rsid w:val="00DE2AE6"/>
    <w:pPr>
      <w:jc w:val="both"/>
    </w:pPr>
    <w:rPr>
      <w:bCs w:val="0"/>
      <w:sz w:val="12"/>
      <w:szCs w:val="12"/>
      <w:lang w:eastAsia="es-ES_tradnl"/>
    </w:rPr>
  </w:style>
  <w:style w:type="character" w:customStyle="1" w:styleId="s2">
    <w:name w:val="s2"/>
    <w:basedOn w:val="Fuentedeprrafopredeter"/>
    <w:rsid w:val="00DE2AE6"/>
    <w:rPr>
      <w:spacing w:val="-2"/>
    </w:rPr>
  </w:style>
  <w:style w:type="paragraph" w:styleId="Textoindependiente">
    <w:name w:val="Body Text"/>
    <w:basedOn w:val="Normal"/>
    <w:link w:val="TextoindependienteCar"/>
    <w:uiPriority w:val="99"/>
    <w:unhideWhenUsed/>
    <w:rsid w:val="00C95658"/>
    <w:pPr>
      <w:spacing w:after="120"/>
    </w:pPr>
  </w:style>
  <w:style w:type="character" w:customStyle="1" w:styleId="TextoindependienteCar">
    <w:name w:val="Texto independiente Car"/>
    <w:basedOn w:val="Fuentedeprrafopredeter"/>
    <w:link w:val="Textoindependiente"/>
    <w:uiPriority w:val="99"/>
    <w:rsid w:val="00C95658"/>
  </w:style>
  <w:style w:type="character" w:customStyle="1" w:styleId="Ttulo2Car">
    <w:name w:val="Título 2 Car"/>
    <w:basedOn w:val="Fuentedeprrafopredeter"/>
    <w:link w:val="Ttulo2"/>
    <w:rsid w:val="00BE2DB3"/>
    <w:rPr>
      <w:rFonts w:eastAsia="Times New Roman" w:cs="Times New Roman"/>
      <w:b/>
      <w:bCs w:val="0"/>
      <w:szCs w:val="24"/>
      <w:lang w:val="en-GB" w:eastAsia="es-ES"/>
    </w:rPr>
  </w:style>
  <w:style w:type="paragraph" w:styleId="Textoindependiente2">
    <w:name w:val="Body Text 2"/>
    <w:basedOn w:val="Normal"/>
    <w:link w:val="Textoindependiente2Car"/>
    <w:rsid w:val="00BE2DB3"/>
    <w:pPr>
      <w:jc w:val="center"/>
    </w:pPr>
    <w:rPr>
      <w:rFonts w:eastAsia="Times New Roman"/>
      <w:b/>
      <w:color w:val="000080"/>
      <w:sz w:val="22"/>
      <w:szCs w:val="24"/>
      <w:lang w:val="es-ES" w:eastAsia="es-ES"/>
    </w:rPr>
  </w:style>
  <w:style w:type="character" w:customStyle="1" w:styleId="Textoindependiente2Car">
    <w:name w:val="Texto independiente 2 Car"/>
    <w:basedOn w:val="Fuentedeprrafopredeter"/>
    <w:link w:val="Textoindependiente2"/>
    <w:rsid w:val="00BE2DB3"/>
    <w:rPr>
      <w:rFonts w:eastAsia="Times New Roman"/>
      <w:b/>
      <w:color w:val="000080"/>
      <w:sz w:val="22"/>
      <w:szCs w:val="24"/>
      <w:lang w:val="es-ES" w:eastAsia="es-ES"/>
    </w:rPr>
  </w:style>
  <w:style w:type="paragraph" w:styleId="Fecha">
    <w:name w:val="Date"/>
    <w:basedOn w:val="Normal"/>
    <w:next w:val="Normal"/>
    <w:link w:val="FechaCar"/>
    <w:uiPriority w:val="99"/>
    <w:semiHidden/>
    <w:unhideWhenUsed/>
    <w:rsid w:val="009579BF"/>
  </w:style>
  <w:style w:type="character" w:customStyle="1" w:styleId="FechaCar">
    <w:name w:val="Fecha Car"/>
    <w:basedOn w:val="Fuentedeprrafopredeter"/>
    <w:link w:val="Fecha"/>
    <w:uiPriority w:val="99"/>
    <w:semiHidden/>
    <w:rsid w:val="009579BF"/>
  </w:style>
  <w:style w:type="paragraph" w:styleId="Textodeglobo">
    <w:name w:val="Balloon Text"/>
    <w:basedOn w:val="Normal"/>
    <w:link w:val="TextodegloboCar"/>
    <w:uiPriority w:val="99"/>
    <w:semiHidden/>
    <w:unhideWhenUsed/>
    <w:rsid w:val="00CD2D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2DF9"/>
    <w:rPr>
      <w:rFonts w:ascii="Segoe UI" w:hAnsi="Segoe UI" w:cs="Segoe UI"/>
      <w:sz w:val="18"/>
      <w:szCs w:val="18"/>
    </w:rPr>
  </w:style>
  <w:style w:type="character" w:styleId="Refdecomentario">
    <w:name w:val="annotation reference"/>
    <w:basedOn w:val="Fuentedeprrafopredeter"/>
    <w:uiPriority w:val="99"/>
    <w:semiHidden/>
    <w:unhideWhenUsed/>
    <w:rsid w:val="00960E86"/>
    <w:rPr>
      <w:sz w:val="16"/>
      <w:szCs w:val="16"/>
    </w:rPr>
  </w:style>
  <w:style w:type="paragraph" w:styleId="Textocomentario">
    <w:name w:val="annotation text"/>
    <w:basedOn w:val="Normal"/>
    <w:link w:val="TextocomentarioCar"/>
    <w:uiPriority w:val="99"/>
    <w:semiHidden/>
    <w:unhideWhenUsed/>
    <w:rsid w:val="00960E86"/>
    <w:rPr>
      <w:sz w:val="20"/>
      <w:szCs w:val="20"/>
    </w:rPr>
  </w:style>
  <w:style w:type="character" w:customStyle="1" w:styleId="TextocomentarioCar">
    <w:name w:val="Texto comentario Car"/>
    <w:basedOn w:val="Fuentedeprrafopredeter"/>
    <w:link w:val="Textocomentario"/>
    <w:uiPriority w:val="99"/>
    <w:semiHidden/>
    <w:rsid w:val="00960E86"/>
    <w:rPr>
      <w:sz w:val="20"/>
      <w:szCs w:val="20"/>
    </w:rPr>
  </w:style>
  <w:style w:type="paragraph" w:styleId="Asuntodelcomentario">
    <w:name w:val="annotation subject"/>
    <w:basedOn w:val="Textocomentario"/>
    <w:next w:val="Textocomentario"/>
    <w:link w:val="AsuntodelcomentarioCar"/>
    <w:uiPriority w:val="99"/>
    <w:semiHidden/>
    <w:unhideWhenUsed/>
    <w:rsid w:val="00960E86"/>
    <w:rPr>
      <w:b/>
    </w:rPr>
  </w:style>
  <w:style w:type="character" w:customStyle="1" w:styleId="AsuntodelcomentarioCar">
    <w:name w:val="Asunto del comentario Car"/>
    <w:basedOn w:val="TextocomentarioCar"/>
    <w:link w:val="Asuntodelcomentario"/>
    <w:uiPriority w:val="99"/>
    <w:semiHidden/>
    <w:rsid w:val="00960E86"/>
    <w:rPr>
      <w:b/>
      <w:sz w:val="20"/>
      <w:szCs w:val="20"/>
    </w:rPr>
  </w:style>
  <w:style w:type="paragraph" w:customStyle="1" w:styleId="Default">
    <w:name w:val="Default"/>
    <w:rsid w:val="0077174E"/>
    <w:pPr>
      <w:autoSpaceDE w:val="0"/>
      <w:autoSpaceDN w:val="0"/>
      <w:adjustRightInd w:val="0"/>
    </w:pPr>
    <w:rPr>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031950">
      <w:bodyDiv w:val="1"/>
      <w:marLeft w:val="0"/>
      <w:marRight w:val="0"/>
      <w:marTop w:val="0"/>
      <w:marBottom w:val="0"/>
      <w:divBdr>
        <w:top w:val="none" w:sz="0" w:space="0" w:color="auto"/>
        <w:left w:val="none" w:sz="0" w:space="0" w:color="auto"/>
        <w:bottom w:val="none" w:sz="0" w:space="0" w:color="auto"/>
        <w:right w:val="none" w:sz="0" w:space="0" w:color="auto"/>
      </w:divBdr>
    </w:div>
    <w:div w:id="274562843">
      <w:bodyDiv w:val="1"/>
      <w:marLeft w:val="0"/>
      <w:marRight w:val="0"/>
      <w:marTop w:val="0"/>
      <w:marBottom w:val="0"/>
      <w:divBdr>
        <w:top w:val="none" w:sz="0" w:space="0" w:color="auto"/>
        <w:left w:val="none" w:sz="0" w:space="0" w:color="auto"/>
        <w:bottom w:val="none" w:sz="0" w:space="0" w:color="auto"/>
        <w:right w:val="none" w:sz="0" w:space="0" w:color="auto"/>
      </w:divBdr>
    </w:div>
    <w:div w:id="443815168">
      <w:bodyDiv w:val="1"/>
      <w:marLeft w:val="0"/>
      <w:marRight w:val="0"/>
      <w:marTop w:val="0"/>
      <w:marBottom w:val="0"/>
      <w:divBdr>
        <w:top w:val="none" w:sz="0" w:space="0" w:color="auto"/>
        <w:left w:val="none" w:sz="0" w:space="0" w:color="auto"/>
        <w:bottom w:val="none" w:sz="0" w:space="0" w:color="auto"/>
        <w:right w:val="none" w:sz="0" w:space="0" w:color="auto"/>
      </w:divBdr>
    </w:div>
    <w:div w:id="536744596">
      <w:bodyDiv w:val="1"/>
      <w:marLeft w:val="0"/>
      <w:marRight w:val="0"/>
      <w:marTop w:val="0"/>
      <w:marBottom w:val="0"/>
      <w:divBdr>
        <w:top w:val="none" w:sz="0" w:space="0" w:color="auto"/>
        <w:left w:val="none" w:sz="0" w:space="0" w:color="auto"/>
        <w:bottom w:val="none" w:sz="0" w:space="0" w:color="auto"/>
        <w:right w:val="none" w:sz="0" w:space="0" w:color="auto"/>
      </w:divBdr>
    </w:div>
    <w:div w:id="738677084">
      <w:bodyDiv w:val="1"/>
      <w:marLeft w:val="0"/>
      <w:marRight w:val="0"/>
      <w:marTop w:val="0"/>
      <w:marBottom w:val="0"/>
      <w:divBdr>
        <w:top w:val="none" w:sz="0" w:space="0" w:color="auto"/>
        <w:left w:val="none" w:sz="0" w:space="0" w:color="auto"/>
        <w:bottom w:val="none" w:sz="0" w:space="0" w:color="auto"/>
        <w:right w:val="none" w:sz="0" w:space="0" w:color="auto"/>
      </w:divBdr>
    </w:div>
    <w:div w:id="1003387686">
      <w:bodyDiv w:val="1"/>
      <w:marLeft w:val="0"/>
      <w:marRight w:val="0"/>
      <w:marTop w:val="0"/>
      <w:marBottom w:val="0"/>
      <w:divBdr>
        <w:top w:val="none" w:sz="0" w:space="0" w:color="auto"/>
        <w:left w:val="none" w:sz="0" w:space="0" w:color="auto"/>
        <w:bottom w:val="none" w:sz="0" w:space="0" w:color="auto"/>
        <w:right w:val="none" w:sz="0" w:space="0" w:color="auto"/>
      </w:divBdr>
    </w:div>
    <w:div w:id="1220821617">
      <w:bodyDiv w:val="1"/>
      <w:marLeft w:val="0"/>
      <w:marRight w:val="0"/>
      <w:marTop w:val="0"/>
      <w:marBottom w:val="0"/>
      <w:divBdr>
        <w:top w:val="none" w:sz="0" w:space="0" w:color="auto"/>
        <w:left w:val="none" w:sz="0" w:space="0" w:color="auto"/>
        <w:bottom w:val="none" w:sz="0" w:space="0" w:color="auto"/>
        <w:right w:val="none" w:sz="0" w:space="0" w:color="auto"/>
      </w:divBdr>
    </w:div>
    <w:div w:id="1224019984">
      <w:bodyDiv w:val="1"/>
      <w:marLeft w:val="0"/>
      <w:marRight w:val="0"/>
      <w:marTop w:val="0"/>
      <w:marBottom w:val="0"/>
      <w:divBdr>
        <w:top w:val="none" w:sz="0" w:space="0" w:color="auto"/>
        <w:left w:val="none" w:sz="0" w:space="0" w:color="auto"/>
        <w:bottom w:val="none" w:sz="0" w:space="0" w:color="auto"/>
        <w:right w:val="none" w:sz="0" w:space="0" w:color="auto"/>
      </w:divBdr>
    </w:div>
    <w:div w:id="1255239353">
      <w:bodyDiv w:val="1"/>
      <w:marLeft w:val="0"/>
      <w:marRight w:val="0"/>
      <w:marTop w:val="0"/>
      <w:marBottom w:val="0"/>
      <w:divBdr>
        <w:top w:val="none" w:sz="0" w:space="0" w:color="auto"/>
        <w:left w:val="none" w:sz="0" w:space="0" w:color="auto"/>
        <w:bottom w:val="none" w:sz="0" w:space="0" w:color="auto"/>
        <w:right w:val="none" w:sz="0" w:space="0" w:color="auto"/>
      </w:divBdr>
    </w:div>
    <w:div w:id="1289706116">
      <w:bodyDiv w:val="1"/>
      <w:marLeft w:val="0"/>
      <w:marRight w:val="0"/>
      <w:marTop w:val="0"/>
      <w:marBottom w:val="0"/>
      <w:divBdr>
        <w:top w:val="none" w:sz="0" w:space="0" w:color="auto"/>
        <w:left w:val="none" w:sz="0" w:space="0" w:color="auto"/>
        <w:bottom w:val="none" w:sz="0" w:space="0" w:color="auto"/>
        <w:right w:val="none" w:sz="0" w:space="0" w:color="auto"/>
      </w:divBdr>
    </w:div>
    <w:div w:id="1491095048">
      <w:bodyDiv w:val="1"/>
      <w:marLeft w:val="0"/>
      <w:marRight w:val="0"/>
      <w:marTop w:val="0"/>
      <w:marBottom w:val="0"/>
      <w:divBdr>
        <w:top w:val="none" w:sz="0" w:space="0" w:color="auto"/>
        <w:left w:val="none" w:sz="0" w:space="0" w:color="auto"/>
        <w:bottom w:val="none" w:sz="0" w:space="0" w:color="auto"/>
        <w:right w:val="none" w:sz="0" w:space="0" w:color="auto"/>
      </w:divBdr>
    </w:div>
    <w:div w:id="1526139299">
      <w:bodyDiv w:val="1"/>
      <w:marLeft w:val="0"/>
      <w:marRight w:val="0"/>
      <w:marTop w:val="0"/>
      <w:marBottom w:val="0"/>
      <w:divBdr>
        <w:top w:val="none" w:sz="0" w:space="0" w:color="auto"/>
        <w:left w:val="none" w:sz="0" w:space="0" w:color="auto"/>
        <w:bottom w:val="none" w:sz="0" w:space="0" w:color="auto"/>
        <w:right w:val="none" w:sz="0" w:space="0" w:color="auto"/>
      </w:divBdr>
    </w:div>
    <w:div w:id="1753433322">
      <w:bodyDiv w:val="1"/>
      <w:marLeft w:val="0"/>
      <w:marRight w:val="0"/>
      <w:marTop w:val="0"/>
      <w:marBottom w:val="0"/>
      <w:divBdr>
        <w:top w:val="none" w:sz="0" w:space="0" w:color="auto"/>
        <w:left w:val="none" w:sz="0" w:space="0" w:color="auto"/>
        <w:bottom w:val="none" w:sz="0" w:space="0" w:color="auto"/>
        <w:right w:val="none" w:sz="0" w:space="0" w:color="auto"/>
      </w:divBdr>
    </w:div>
    <w:div w:id="1771118701">
      <w:bodyDiv w:val="1"/>
      <w:marLeft w:val="0"/>
      <w:marRight w:val="0"/>
      <w:marTop w:val="0"/>
      <w:marBottom w:val="0"/>
      <w:divBdr>
        <w:top w:val="none" w:sz="0" w:space="0" w:color="auto"/>
        <w:left w:val="none" w:sz="0" w:space="0" w:color="auto"/>
        <w:bottom w:val="none" w:sz="0" w:space="0" w:color="auto"/>
        <w:right w:val="none" w:sz="0" w:space="0" w:color="auto"/>
      </w:divBdr>
    </w:div>
    <w:div w:id="1773743527">
      <w:bodyDiv w:val="1"/>
      <w:marLeft w:val="0"/>
      <w:marRight w:val="0"/>
      <w:marTop w:val="0"/>
      <w:marBottom w:val="0"/>
      <w:divBdr>
        <w:top w:val="none" w:sz="0" w:space="0" w:color="auto"/>
        <w:left w:val="none" w:sz="0" w:space="0" w:color="auto"/>
        <w:bottom w:val="none" w:sz="0" w:space="0" w:color="auto"/>
        <w:right w:val="none" w:sz="0" w:space="0" w:color="auto"/>
      </w:divBdr>
    </w:div>
    <w:div w:id="1985770384">
      <w:bodyDiv w:val="1"/>
      <w:marLeft w:val="0"/>
      <w:marRight w:val="0"/>
      <w:marTop w:val="0"/>
      <w:marBottom w:val="0"/>
      <w:divBdr>
        <w:top w:val="none" w:sz="0" w:space="0" w:color="auto"/>
        <w:left w:val="none" w:sz="0" w:space="0" w:color="auto"/>
        <w:bottom w:val="none" w:sz="0" w:space="0" w:color="auto"/>
        <w:right w:val="none" w:sz="0" w:space="0" w:color="auto"/>
      </w:divBdr>
    </w:div>
    <w:div w:id="2048793646">
      <w:bodyDiv w:val="1"/>
      <w:marLeft w:val="0"/>
      <w:marRight w:val="0"/>
      <w:marTop w:val="0"/>
      <w:marBottom w:val="0"/>
      <w:divBdr>
        <w:top w:val="none" w:sz="0" w:space="0" w:color="auto"/>
        <w:left w:val="none" w:sz="0" w:space="0" w:color="auto"/>
        <w:bottom w:val="none" w:sz="0" w:space="0" w:color="auto"/>
        <w:right w:val="none" w:sz="0" w:space="0" w:color="auto"/>
      </w:divBdr>
    </w:div>
    <w:div w:id="20815579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167C7B9EFBB2544A5F1DB63788E81A3" ma:contentTypeVersion="17" ma:contentTypeDescription="Ein neues Dokument erstellen." ma:contentTypeScope="" ma:versionID="4ea9ef3a628e2a1e222017df40f903a1">
  <xsd:schema xmlns:xsd="http://www.w3.org/2001/XMLSchema" xmlns:xs="http://www.w3.org/2001/XMLSchema" xmlns:p="http://schemas.microsoft.com/office/2006/metadata/properties" xmlns:ns1="http://schemas.microsoft.com/sharepoint/v3" xmlns:ns2="c5661ed6-a4ec-49c5-adfc-4de702055b1a" xmlns:ns3="59bc4710-60c9-423a-92ab-72ba9a71e63b" targetNamespace="http://schemas.microsoft.com/office/2006/metadata/properties" ma:root="true" ma:fieldsID="6a6d545ade01bfc7caf6c611782debb2" ns1:_="" ns2:_="" ns3:_="">
    <xsd:import namespace="http://schemas.microsoft.com/sharepoint/v3"/>
    <xsd:import namespace="c5661ed6-a4ec-49c5-adfc-4de702055b1a"/>
    <xsd:import namespace="59bc4710-60c9-423a-92ab-72ba9a71e6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Eigenschaften der einheitlichen Compliancerichtlinie" ma:hidden="true" ma:internalName="_ip_UnifiedCompliancePolicyProperties">
      <xsd:simpleType>
        <xsd:restriction base="dms:Note"/>
      </xsd:simpleType>
    </xsd:element>
    <xsd:element name="_ip_UnifiedCompliancePolicyUIAction" ma:index="24"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661ed6-a4ec-49c5-adfc-4de702055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d6de629e-e5a5-4743-98be-bc4fa578b1b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bc4710-60c9-423a-92ab-72ba9a71e63b"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661ed6-a4ec-49c5-adfc-4de702055b1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F905CB9-5941-8048-B365-26C74DF1096E}">
  <ds:schemaRefs>
    <ds:schemaRef ds:uri="http://schemas.openxmlformats.org/officeDocument/2006/bibliography"/>
  </ds:schemaRefs>
</ds:datastoreItem>
</file>

<file path=customXml/itemProps2.xml><?xml version="1.0" encoding="utf-8"?>
<ds:datastoreItem xmlns:ds="http://schemas.openxmlformats.org/officeDocument/2006/customXml" ds:itemID="{6AD79A95-AB9F-4115-A3E1-42F9B6F01870}">
  <ds:schemaRefs>
    <ds:schemaRef ds:uri="http://schemas.microsoft.com/sharepoint/v3/contenttype/forms"/>
  </ds:schemaRefs>
</ds:datastoreItem>
</file>

<file path=customXml/itemProps3.xml><?xml version="1.0" encoding="utf-8"?>
<ds:datastoreItem xmlns:ds="http://schemas.openxmlformats.org/officeDocument/2006/customXml" ds:itemID="{79B1321F-590C-4D15-8D9C-7A857AF30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661ed6-a4ec-49c5-adfc-4de702055b1a"/>
    <ds:schemaRef ds:uri="59bc4710-60c9-423a-92ab-72ba9a71e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29BDEB-94AE-4C86-A350-0E09C1CDA892}">
  <ds:schemaRefs>
    <ds:schemaRef ds:uri="http://schemas.microsoft.com/office/2006/metadata/properties"/>
    <ds:schemaRef ds:uri="http://schemas.microsoft.com/office/infopath/2007/PartnerControls"/>
    <ds:schemaRef ds:uri="c5661ed6-a4ec-49c5-adfc-4de702055b1a"/>
    <ds:schemaRef ds:uri="http://schemas.microsoft.com/sharepoint/v3"/>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1279</Characters>
  <Application>Microsoft Office Word</Application>
  <DocSecurity>4</DocSecurity>
  <Lines>10</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BEISSIER</dc:creator>
  <cp:keywords/>
  <dc:description/>
  <cp:lastModifiedBy>Jorge Ganzarain</cp:lastModifiedBy>
  <cp:revision>2</cp:revision>
  <cp:lastPrinted>2026-01-12T14:59:00Z</cp:lastPrinted>
  <dcterms:created xsi:type="dcterms:W3CDTF">2026-02-11T14:35:00Z</dcterms:created>
  <dcterms:modified xsi:type="dcterms:W3CDTF">2026-02-11T14:35:00Z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2021-05-18T07:54:44Z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6489c86e-3c87-401b-9fc1-0000a49c718b</vt:lpwstr>
  </property>
  <property fmtid="{D5CDD505-2E9C-101B-9397-08002B2CF9AE}" pid="8" name="MSIP_Label_0d8cad6c-9ab5-4995-adbc-1936d45cc877_ContentBits">
    <vt:lpwstr>0</vt:lpwstr>
  </property>
  <property fmtid="{D5CDD505-2E9C-101B-9397-08002B2CF9AE}" pid="9" name="ContentTypeId">
    <vt:lpwstr>0x0101008167C7B9EFBB2544A5F1DB63788E81A3</vt:lpwstr>
  </property>
  <property fmtid="{D5CDD505-2E9C-101B-9397-08002B2CF9AE}" pid="10" name="MediaServiceImageTags">
    <vt:lpwstr/>
  </property>
</Properties>
</file>